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epm2qbmmusuq" w:id="0"/>
      <w:bookmarkEnd w:id="0"/>
      <w:r w:rsidDel="00000000" w:rsidR="00000000" w:rsidRPr="00000000">
        <w:rPr>
          <w:rtl w:val="0"/>
        </w:rPr>
        <w:t xml:space="preserve">Talviloma tulee, oletko valmis?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Haluatko tarjota lapsiasiakkaille tehtäviä tai vinkkejä talvilomalle? Seinäjoen Erte on koonnut yhdessä Celia-kirjaston kanssa talvisen </w:t>
      </w:r>
      <w:r w:rsidDel="00000000" w:rsidR="00000000" w:rsidRPr="00000000">
        <w:rPr>
          <w:b w:val="1"/>
          <w:rtl w:val="0"/>
        </w:rPr>
        <w:t xml:space="preserve">tietokirjapainotteisen</w:t>
      </w:r>
      <w:r w:rsidDel="00000000" w:rsidR="00000000" w:rsidRPr="00000000">
        <w:rPr>
          <w:rtl w:val="0"/>
        </w:rPr>
        <w:t xml:space="preserve"> vinkki- ja tehtävälistan (haasteen) käyttöösi. Se on suunnattu noin alakouluikäisille lapsille, mutta menee varmasti myös hiukan nuoremmille. Kokonaisuuteen kuuluu lisäksi Sivupiirin tuottama video, jossa Henriikka Tulivirta vinkkaa kirjoja. Video löytyy </w:t>
      </w:r>
      <w:r w:rsidDel="00000000" w:rsidR="00000000" w:rsidRPr="00000000">
        <w:rPr>
          <w:b w:val="1"/>
          <w:rtl w:val="0"/>
        </w:rPr>
        <w:t xml:space="preserve">ensi viikolla Kirjastokaistalta</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Muut aineistot saat käyttöösi AKE-kirjastojen kautta. Somesisällöt jaetaan myös Erten Facebookissa, josta voit halutessasi jakaa ne oman kirjaston kanaviin: </w:t>
      </w:r>
      <w:hyperlink r:id="rId6">
        <w:r w:rsidDel="00000000" w:rsidR="00000000" w:rsidRPr="00000000">
          <w:rPr>
            <w:color w:val="1155cc"/>
            <w:u w:val="single"/>
            <w:rtl w:val="0"/>
          </w:rPr>
          <w:t xml:space="preserve">https://www.facebook.com/Sein%C3%A4joen-erityisteht%C3%A4v%C3%A4-Sein%C3%A4jokis-specialuppdrag-101570074733988</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br w:type="textWrapping"/>
        <w:br w:type="textWrapping"/>
      </w:r>
      <w:r w:rsidDel="00000000" w:rsidR="00000000" w:rsidRPr="00000000">
        <w:rPr>
          <w:b w:val="1"/>
          <w:rtl w:val="0"/>
        </w:rPr>
        <w:t xml:space="preserve">Talvi-aineistoja voit käyttää esimerkiksi näin:</w:t>
      </w:r>
      <w:r w:rsidDel="00000000" w:rsidR="00000000" w:rsidRPr="00000000">
        <w:rPr>
          <w:rtl w:val="0"/>
        </w:rPr>
        <w:br w:type="textWrapping"/>
      </w:r>
    </w:p>
    <w:p w:rsidR="00000000" w:rsidDel="00000000" w:rsidP="00000000" w:rsidRDefault="00000000" w:rsidRPr="00000000" w14:paraId="00000007">
      <w:pPr>
        <w:rPr/>
      </w:pPr>
      <w:r w:rsidDel="00000000" w:rsidR="00000000" w:rsidRPr="00000000">
        <w:rPr>
          <w:b w:val="1"/>
          <w:rtl w:val="0"/>
        </w:rPr>
        <w:t xml:space="preserve">1) Fyysiset materiaalit</w:t>
      </w:r>
      <w:r w:rsidDel="00000000" w:rsidR="00000000" w:rsidRPr="00000000">
        <w:rPr>
          <w:rtl w:val="0"/>
        </w:rPr>
        <w:t xml:space="preserve">: Tulosta haaste jakoon kirjastoon, laita seinälle juliste. </w:t>
      </w:r>
      <w:r w:rsidDel="00000000" w:rsidR="00000000" w:rsidRPr="00000000">
        <w:rPr>
          <w:b w:val="1"/>
          <w:rtl w:val="0"/>
        </w:rPr>
        <w:t xml:space="preserve">Jos</w:t>
      </w:r>
      <w:r w:rsidDel="00000000" w:rsidR="00000000" w:rsidRPr="00000000">
        <w:rPr>
          <w:rtl w:val="0"/>
        </w:rPr>
        <w:t xml:space="preserve"> haluat palkita osallistujia, tee lisäksi jakoon arvontalipuke, jonka suorittajat saavat palautettuaan täytetyn esitteen. Tai palkitse jokainen suorittaja pienellä palkinnolla. Mahdolliset palkinnot sinun täytyy hankkia itse.</w:t>
        <w:br w:type="textWrapping"/>
      </w:r>
    </w:p>
    <w:p w:rsidR="00000000" w:rsidDel="00000000" w:rsidP="00000000" w:rsidRDefault="00000000" w:rsidRPr="00000000" w14:paraId="00000008">
      <w:pPr>
        <w:rPr/>
      </w:pPr>
      <w:r w:rsidDel="00000000" w:rsidR="00000000" w:rsidRPr="00000000">
        <w:rPr>
          <w:b w:val="1"/>
          <w:rtl w:val="0"/>
        </w:rPr>
        <w:t xml:space="preserve">2) Virtuaalinen vinkkaus</w:t>
      </w:r>
      <w:r w:rsidDel="00000000" w:rsidR="00000000" w:rsidRPr="00000000">
        <w:rPr>
          <w:rtl w:val="0"/>
        </w:rPr>
        <w:t xml:space="preserve">: Tee aineistoista viisi erillistä postausta kirjaston someen. Myös postauksen tekstit ja kuvat ovat AKE-kirjastolta sähköpostilla tms. Ne julkaistaan myös Facebookissa erten omilla sivuilla, josta ne on myös helppo jakaa kirjaston omiin kanaviin. Facebookin julkaisu on valmiiksi saavutettava, mutta muista huolehtia muissa kanavissa kuvan alt-teksti kuntoon. (ohje </w:t>
      </w:r>
      <w:hyperlink r:id="rId7">
        <w:r w:rsidDel="00000000" w:rsidR="00000000" w:rsidRPr="00000000">
          <w:rPr>
            <w:color w:val="1155cc"/>
            <w:u w:val="single"/>
            <w:rtl w:val="0"/>
          </w:rPr>
          <w:t xml:space="preserve">https://www.saavutettavasti.fi/verkkosisaltojen-saavutettavuus/saavutettavuus-sosiaalisessa-mediassa/</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On täysin sallittua myös käyttää Erten vinkkejä, mutta omia kuvia tai päinvastoin!</w:t>
      </w:r>
    </w:p>
    <w:p w:rsidR="00000000" w:rsidDel="00000000" w:rsidP="00000000" w:rsidRDefault="00000000" w:rsidRPr="00000000" w14:paraId="0000000A">
      <w:pPr>
        <w:rPr/>
      </w:pPr>
      <w:r w:rsidDel="00000000" w:rsidR="00000000" w:rsidRPr="00000000">
        <w:rPr>
          <w:rtl w:val="0"/>
        </w:rPr>
        <w:br w:type="textWrapping"/>
        <w:t xml:space="preserve">Älä unohda jakaa kanavissasi myös Kirjastokaistan/Sivupiirin Henriikan hienoa videota, sen voi jakaa vaikka loman aluksi.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Aineistoja voit vapaasti käyttää milloin haluat ja miten haluat.</w:t>
      </w:r>
      <w:r w:rsidDel="00000000" w:rsidR="00000000" w:rsidRPr="00000000">
        <w:rPr>
          <w:rtl w:val="0"/>
        </w:rPr>
        <w:t xml:space="preserve"> Vinkkien tueksi voi tehdä myös vaikkapa kirjanäyttelyitä, mikäli lastenosasto on asiakkaille avoinna.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Vinkit on julkaistu suomeksi ja ruotsiksi. Lisäksi tulostettavissa ja jaettavissa on talvikirjavinkkilistaus, jossa on kirjoja pohjois-, inarin- ja koltansaamen kielillä. Kampanjan graafinen ulkoasu on Mikko Cederholmin (Trust) käsialaa.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Mukavaa talvilomaviikkoa!</w:t>
        <w:br w:type="textWrapping"/>
        <w:br w:type="textWrapping"/>
        <w:t xml:space="preserve">Terveisin Seinäjoen Erte</w:t>
      </w:r>
    </w:p>
    <w:p w:rsidR="00000000" w:rsidDel="00000000" w:rsidP="00000000" w:rsidRDefault="00000000" w:rsidRPr="00000000" w14:paraId="00000011">
      <w:pPr>
        <w:rPr/>
      </w:pPr>
      <w:r w:rsidDel="00000000" w:rsidR="00000000" w:rsidRPr="00000000">
        <w:rPr>
          <w:rtl w:val="0"/>
        </w:rPr>
        <w:br w:type="textWrapping"/>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www.saavutettavasti.fi/verkkosisaltojen-saavutettavuus/saavutettavuus-sosiaalisessa-mediassa/"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facebook.com/Sein%C3%A4joen-erityisteht%C3%A4v%C3%A4-Sein%C3%A4jokis-specialuppdrag-101570074733988"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EC6AD0A2E140F4A96559F3B19B1C316" ma:contentTypeVersion="7" ma:contentTypeDescription="Luo uusi asiakirja." ma:contentTypeScope="" ma:versionID="e1f02673883780260847790dc94415f3">
  <xsd:schema xmlns:xsd="http://www.w3.org/2001/XMLSchema" xmlns:xs="http://www.w3.org/2001/XMLSchema" xmlns:p="http://schemas.microsoft.com/office/2006/metadata/properties" xmlns:ns2="b70fe08b-2b2a-4c34-82a7-0f010ad6e58b" targetNamespace="http://schemas.microsoft.com/office/2006/metadata/properties" ma:root="true" ma:fieldsID="d88bd75eb140d9bdb1294ba10b8abb11" ns2:_="">
    <xsd:import namespace="b70fe08b-2b2a-4c34-82a7-0f010ad6e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e08b-2b2a-4c34-82a7-0f010ad6e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F3DD3-C8F5-476B-BC3B-82FB824B2A1B}"/>
</file>

<file path=customXml/itemProps2.xml><?xml version="1.0" encoding="utf-8"?>
<ds:datastoreItem xmlns:ds="http://schemas.openxmlformats.org/officeDocument/2006/customXml" ds:itemID="{48AA9F46-91A8-4456-9C0A-4FB558C0E082}"/>
</file>

<file path=customXml/itemProps3.xml><?xml version="1.0" encoding="utf-8"?>
<ds:datastoreItem xmlns:ds="http://schemas.openxmlformats.org/officeDocument/2006/customXml" ds:itemID="{04199C24-8975-40B9-A713-A14D6D02370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0x0101000EC6AD0A2E140F4A96559F3B19B1C316</vt:lpwstr>
  </property>
</Properties>
</file>