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04A" w:rsidRPr="004A0D27" w:rsidRDefault="00B3304A" w:rsidP="00B3304A">
      <w:r>
        <w:rPr>
          <w:rFonts w:eastAsia="Arial" w:cs="Calibri"/>
        </w:rPr>
        <w:t>TURUN KAUPUNGINKIRJASTO</w:t>
      </w:r>
      <w:r>
        <w:rPr>
          <w:rFonts w:eastAsia="Arial" w:cs="Calibri"/>
        </w:rPr>
        <w:tab/>
      </w:r>
      <w:r>
        <w:rPr>
          <w:rFonts w:eastAsia="Arial" w:cs="Calibri"/>
        </w:rPr>
        <w:tab/>
        <w:t>kokousmuistio</w:t>
      </w:r>
      <w:r>
        <w:rPr>
          <w:rFonts w:eastAsia="Arial" w:cs="Calibri"/>
        </w:rPr>
        <w:tab/>
      </w:r>
      <w:r>
        <w:rPr>
          <w:rFonts w:eastAsia="Arial" w:cs="Calibri"/>
        </w:rPr>
        <w:tab/>
      </w:r>
    </w:p>
    <w:p w:rsidR="00B3304A" w:rsidRPr="004A0D27" w:rsidRDefault="0056308A" w:rsidP="00B3304A">
      <w:r>
        <w:rPr>
          <w:rFonts w:eastAsia="Arial" w:cs="Calibri"/>
        </w:rPr>
        <w:t xml:space="preserve">Varsiston ydin </w:t>
      </w:r>
      <w:r>
        <w:rPr>
          <w:rFonts w:eastAsia="Arial" w:cs="Calibri"/>
        </w:rPr>
        <w:tab/>
      </w:r>
    </w:p>
    <w:p w:rsidR="00B3304A" w:rsidRDefault="00B3304A" w:rsidP="00B3304A">
      <w:r>
        <w:rPr>
          <w:rFonts w:eastAsia="Arial" w:cs="Calibri"/>
        </w:rPr>
        <w:tab/>
      </w:r>
      <w:r>
        <w:rPr>
          <w:rFonts w:eastAsia="Arial" w:cs="Calibri"/>
        </w:rPr>
        <w:tab/>
      </w:r>
      <w:r>
        <w:rPr>
          <w:rFonts w:eastAsia="Arial" w:cs="Calibri"/>
        </w:rPr>
        <w:tab/>
      </w:r>
      <w:r>
        <w:rPr>
          <w:rFonts w:eastAsia="Arial" w:cs="Calibri"/>
        </w:rPr>
        <w:tab/>
      </w:r>
    </w:p>
    <w:p w:rsidR="00B3304A" w:rsidRDefault="00B3304A" w:rsidP="00B3304A">
      <w:r>
        <w:rPr>
          <w:rFonts w:eastAsia="Arial" w:cs="Calibri"/>
        </w:rPr>
        <w:t xml:space="preserve">Aika </w:t>
      </w:r>
      <w:r>
        <w:rPr>
          <w:rFonts w:eastAsia="Arial" w:cs="Calibri"/>
        </w:rPr>
        <w:tab/>
      </w:r>
      <w:r>
        <w:rPr>
          <w:rFonts w:eastAsia="Arial" w:cs="Calibri"/>
        </w:rPr>
        <w:tab/>
      </w:r>
      <w:r w:rsidR="0056308A">
        <w:rPr>
          <w:rFonts w:eastAsia="Arial" w:cs="Calibri"/>
        </w:rPr>
        <w:t>31.1.2020</w:t>
      </w:r>
      <w:r>
        <w:rPr>
          <w:rFonts w:eastAsia="Arial" w:cs="Calibri"/>
        </w:rPr>
        <w:t xml:space="preserve"> klo 14.00 - 16.00</w:t>
      </w:r>
    </w:p>
    <w:p w:rsidR="00B3304A" w:rsidRDefault="00B3304A" w:rsidP="00B3304A">
      <w:r>
        <w:rPr>
          <w:rFonts w:eastAsia="Arial" w:cs="Calibri"/>
        </w:rPr>
        <w:t>Paikka</w:t>
      </w:r>
      <w:r>
        <w:rPr>
          <w:rFonts w:eastAsia="Arial" w:cs="Calibri"/>
        </w:rPr>
        <w:tab/>
      </w:r>
      <w:r>
        <w:rPr>
          <w:rFonts w:eastAsia="Arial" w:cs="Calibri"/>
        </w:rPr>
        <w:tab/>
        <w:t>Turun kaupunginkirjasto</w:t>
      </w:r>
      <w:r>
        <w:rPr>
          <w:rFonts w:eastAsia="Arial" w:cs="Calibri"/>
        </w:rPr>
        <w:tab/>
      </w:r>
      <w:r>
        <w:rPr>
          <w:rFonts w:eastAsia="Arial" w:cs="Calibri"/>
        </w:rPr>
        <w:tab/>
      </w:r>
    </w:p>
    <w:p w:rsidR="00B3304A" w:rsidRPr="004A0D27" w:rsidRDefault="00B3304A" w:rsidP="00B3304A">
      <w:r>
        <w:rPr>
          <w:rFonts w:eastAsia="Arial" w:cs="Calibri"/>
        </w:rPr>
        <w:t>Läsnä:</w:t>
      </w:r>
      <w:r>
        <w:tab/>
      </w:r>
      <w:r>
        <w:tab/>
      </w:r>
      <w:r>
        <w:rPr>
          <w:rFonts w:eastAsia="Arial" w:cs="Calibri"/>
        </w:rPr>
        <w:t>Helena Järnström, Pargas</w:t>
      </w:r>
    </w:p>
    <w:p w:rsidR="00B3304A" w:rsidRDefault="00B3304A" w:rsidP="00B3304A">
      <w:pPr>
        <w:ind w:left="1304" w:firstLine="1304"/>
        <w:rPr>
          <w:rFonts w:eastAsia="Arial" w:cs="Calibri"/>
        </w:rPr>
      </w:pPr>
      <w:r>
        <w:rPr>
          <w:rFonts w:eastAsia="Arial" w:cs="Calibri"/>
        </w:rPr>
        <w:t>Paula Kaunonen, Nousiainen</w:t>
      </w:r>
    </w:p>
    <w:p w:rsidR="0056308A" w:rsidRDefault="006A5EC4" w:rsidP="00B3304A">
      <w:pPr>
        <w:ind w:left="2608"/>
        <w:rPr>
          <w:rFonts w:eastAsia="Arial" w:cs="Calibri"/>
        </w:rPr>
      </w:pPr>
      <w:r>
        <w:rPr>
          <w:rFonts w:eastAsia="Arial" w:cs="Calibri"/>
        </w:rPr>
        <w:t>Iina Kaustinen, Salo</w:t>
      </w:r>
    </w:p>
    <w:p w:rsidR="00B3304A" w:rsidRDefault="00B3304A" w:rsidP="00B3304A">
      <w:pPr>
        <w:ind w:left="2608"/>
      </w:pPr>
      <w:r>
        <w:rPr>
          <w:rFonts w:eastAsia="Arial" w:cs="Calibri"/>
        </w:rPr>
        <w:t>Minna Leinonen, Pöytyä</w:t>
      </w:r>
    </w:p>
    <w:p w:rsidR="00B3304A" w:rsidRDefault="00B3304A" w:rsidP="00B3304A">
      <w:pPr>
        <w:ind w:left="2608"/>
      </w:pPr>
      <w:r>
        <w:rPr>
          <w:rFonts w:eastAsia="Arial" w:cs="Calibri"/>
        </w:rPr>
        <w:t>Mervi Nikula, Masku</w:t>
      </w:r>
    </w:p>
    <w:p w:rsidR="00B3304A" w:rsidRDefault="00B3304A" w:rsidP="00B3304A">
      <w:pPr>
        <w:ind w:left="2608"/>
        <w:rPr>
          <w:rFonts w:eastAsia="Arial" w:cs="Calibri"/>
        </w:rPr>
      </w:pPr>
      <w:r>
        <w:rPr>
          <w:rFonts w:eastAsia="Arial" w:cs="Calibri"/>
        </w:rPr>
        <w:t>Leena Pylkkö, Turku, pj</w:t>
      </w:r>
    </w:p>
    <w:p w:rsidR="0056308A" w:rsidRDefault="0056308A" w:rsidP="00B3304A">
      <w:pPr>
        <w:ind w:left="2608"/>
        <w:rPr>
          <w:rFonts w:eastAsia="Arial" w:cs="Calibri"/>
        </w:rPr>
      </w:pPr>
      <w:r>
        <w:rPr>
          <w:rFonts w:eastAsia="Arial" w:cs="Calibri"/>
        </w:rPr>
        <w:t>Katriina Sarkkinen, Rauma</w:t>
      </w:r>
    </w:p>
    <w:p w:rsidR="00DC0522" w:rsidRDefault="00DC0522" w:rsidP="00B3304A">
      <w:pPr>
        <w:ind w:left="2608"/>
        <w:rPr>
          <w:rFonts w:eastAsia="Arial" w:cs="Calibri"/>
        </w:rPr>
      </w:pPr>
      <w:r>
        <w:rPr>
          <w:rFonts w:eastAsia="Arial" w:cs="Calibri"/>
        </w:rPr>
        <w:t>Sirpa Suomela, Lieto</w:t>
      </w:r>
    </w:p>
    <w:p w:rsidR="0056308A" w:rsidRDefault="0056308A" w:rsidP="00B3304A">
      <w:pPr>
        <w:ind w:left="2608"/>
      </w:pPr>
    </w:p>
    <w:p w:rsidR="002F6053" w:rsidRDefault="002F6053" w:rsidP="007D231F"/>
    <w:p w:rsidR="00B3304A" w:rsidRDefault="00B3304A" w:rsidP="007D231F"/>
    <w:p w:rsidR="00B3304A" w:rsidRDefault="00B3304A" w:rsidP="00925261">
      <w:pPr>
        <w:pStyle w:val="Ehdotuspts"/>
        <w:numPr>
          <w:ilvl w:val="0"/>
          <w:numId w:val="18"/>
        </w:numPr>
      </w:pPr>
      <w:r>
        <w:t>Kirjastojen kuulumisia.</w:t>
      </w:r>
    </w:p>
    <w:p w:rsidR="00956E88" w:rsidRDefault="006A5EC4" w:rsidP="00956E88">
      <w:pPr>
        <w:pStyle w:val="Luettelokappale"/>
        <w:ind w:left="1080"/>
      </w:pPr>
      <w:r w:rsidRPr="00DC0522">
        <w:rPr>
          <w:u w:val="single"/>
        </w:rPr>
        <w:t>Maskussa</w:t>
      </w:r>
      <w:r>
        <w:t xml:space="preserve"> </w:t>
      </w:r>
      <w:r w:rsidR="00DC0522">
        <w:t>Potter-päivää vietetään pakopelillä.</w:t>
      </w:r>
      <w:r>
        <w:t xml:space="preserve"> </w:t>
      </w:r>
    </w:p>
    <w:p w:rsidR="00DC0522" w:rsidRDefault="006A5EC4" w:rsidP="00956E88">
      <w:pPr>
        <w:pStyle w:val="Luettelokappale"/>
        <w:ind w:left="1080"/>
      </w:pPr>
      <w:r w:rsidRPr="00DC0522">
        <w:rPr>
          <w:u w:val="single"/>
        </w:rPr>
        <w:t>Liedon</w:t>
      </w:r>
      <w:r>
        <w:t xml:space="preserve"> Potter</w:t>
      </w:r>
      <w:r w:rsidR="00DC0522">
        <w:t>-tapahtuma</w:t>
      </w:r>
      <w:r>
        <w:t xml:space="preserve"> oli jo marraskuussa. Lähikoulun luokka </w:t>
      </w:r>
      <w:r w:rsidR="00DC0522">
        <w:t xml:space="preserve">järjesti </w:t>
      </w:r>
      <w:r>
        <w:t>puffetin</w:t>
      </w:r>
      <w:r w:rsidR="00DC0522">
        <w:t xml:space="preserve"> teemaan sopivin leivonnaisin. Upea hirviökirja oli erään työllistämis-ja käsityökeskuksen osaajan ansiota. </w:t>
      </w:r>
      <w:r>
        <w:t>Kunnan liikuntapuoli myös mukana</w:t>
      </w:r>
      <w:r w:rsidR="00DC0522">
        <w:t xml:space="preserve"> tapahtumassa</w:t>
      </w:r>
      <w:r>
        <w:t xml:space="preserve">. </w:t>
      </w:r>
    </w:p>
    <w:p w:rsidR="006A5EC4" w:rsidRDefault="006A5EC4" w:rsidP="00956E88">
      <w:pPr>
        <w:pStyle w:val="Luettelokappale"/>
        <w:ind w:left="1080"/>
      </w:pPr>
      <w:r>
        <w:t>Vill</w:t>
      </w:r>
      <w:r w:rsidR="00DC0522">
        <w:t>e Hessle pitää roolipelikerhoja</w:t>
      </w:r>
      <w:r w:rsidR="001D2BAF">
        <w:t xml:space="preserve">, hän järjesti myös </w:t>
      </w:r>
      <w:r>
        <w:t xml:space="preserve">hienon peliviikon. Lautapelikerho jatkuu joka toinen viikko. </w:t>
      </w:r>
      <w:r w:rsidR="001D2BAF">
        <w:t xml:space="preserve">Hanketyöntekijä </w:t>
      </w:r>
      <w:r>
        <w:t xml:space="preserve">Toni Puurtinen haalinut hyviä yhteistyökumppaneita, hyvä pöhinä lukemisen äärellä. </w:t>
      </w:r>
      <w:r w:rsidR="001D2BAF">
        <w:t xml:space="preserve">Toisaalta perustoiminnat ovat uhattuna: </w:t>
      </w:r>
      <w:r w:rsidR="00B915BD">
        <w:t xml:space="preserve">Liedon kirjastoauton lakkauttamisesta </w:t>
      </w:r>
      <w:r w:rsidR="001D2BAF">
        <w:t xml:space="preserve">keskustellaan. </w:t>
      </w:r>
    </w:p>
    <w:p w:rsidR="0042757A" w:rsidRDefault="001D2BAF" w:rsidP="001D2BAF">
      <w:pPr>
        <w:pStyle w:val="Luettelokappale"/>
        <w:ind w:left="1080"/>
      </w:pPr>
      <w:r>
        <w:t xml:space="preserve">Lukulahja lapselle-hanke pyörii kunnassa. Kirjasto osallistuu kerran kuussa neuvolassa järjestettävään tapahtumaan. </w:t>
      </w:r>
    </w:p>
    <w:p w:rsidR="001D2BAF" w:rsidRPr="00A95439" w:rsidRDefault="001D2BAF" w:rsidP="001D2BAF">
      <w:pPr>
        <w:pStyle w:val="Luettelokappale"/>
        <w:ind w:left="1080"/>
        <w:rPr>
          <w:i/>
        </w:rPr>
      </w:pPr>
      <w:r>
        <w:tab/>
      </w:r>
      <w:r w:rsidRPr="00A95439">
        <w:rPr>
          <w:i/>
        </w:rPr>
        <w:t>Todettiin, että olisi tärkeä joka kunnassa saada kirjasto mukaan tähän kirjakassiin liittyvään neuvolatoimintaan. Leena ottaa aiheen esille Varsojen verkoston kokouksessa.</w:t>
      </w:r>
    </w:p>
    <w:p w:rsidR="0042757A" w:rsidRDefault="0042757A" w:rsidP="00956E88">
      <w:pPr>
        <w:pStyle w:val="Luettelokappale"/>
        <w:ind w:left="1080"/>
      </w:pPr>
    </w:p>
    <w:p w:rsidR="006A5EC4" w:rsidRDefault="00A95439" w:rsidP="00956E88">
      <w:pPr>
        <w:pStyle w:val="Luettelokappale"/>
        <w:ind w:left="1080"/>
      </w:pPr>
      <w:r w:rsidRPr="00A95439">
        <w:rPr>
          <w:u w:val="single"/>
        </w:rPr>
        <w:t>Pöytyä:</w:t>
      </w:r>
      <w:r>
        <w:t xml:space="preserve"> </w:t>
      </w:r>
      <w:r w:rsidR="006A5EC4">
        <w:t>Yläneellä on Potter</w:t>
      </w:r>
      <w:r>
        <w:t>-tapahtuma 20.2 ja Riihikoskella</w:t>
      </w:r>
      <w:r w:rsidR="006A5EC4">
        <w:t xml:space="preserve"> 4.3.</w:t>
      </w:r>
    </w:p>
    <w:p w:rsidR="006A5EC4" w:rsidRDefault="006A5EC4" w:rsidP="00956E88">
      <w:pPr>
        <w:pStyle w:val="Luettelokappale"/>
        <w:ind w:left="1080"/>
      </w:pPr>
    </w:p>
    <w:p w:rsidR="00A95439" w:rsidRPr="00A95439" w:rsidRDefault="00826AAD" w:rsidP="00956E88">
      <w:pPr>
        <w:pStyle w:val="Luettelokappale"/>
        <w:ind w:left="1080"/>
        <w:rPr>
          <w:u w:val="single"/>
        </w:rPr>
      </w:pPr>
      <w:r w:rsidRPr="00A95439">
        <w:rPr>
          <w:u w:val="single"/>
        </w:rPr>
        <w:t xml:space="preserve">Nousiainen </w:t>
      </w:r>
    </w:p>
    <w:p w:rsidR="006A5EC4" w:rsidRDefault="00826AAD" w:rsidP="00956E88">
      <w:pPr>
        <w:pStyle w:val="Luettelokappale"/>
        <w:ind w:left="1080"/>
      </w:pPr>
      <w:r>
        <w:t>P</w:t>
      </w:r>
      <w:r w:rsidR="00A95439">
        <w:t>otter-tapahtuma</w:t>
      </w:r>
      <w:r>
        <w:t xml:space="preserve"> tulossa, Kainaloiset </w:t>
      </w:r>
      <w:r w:rsidR="00A95439">
        <w:t xml:space="preserve">(eskareiden kirjastoon tutustuminen) </w:t>
      </w:r>
      <w:r>
        <w:t>tulossa, vinkkaukset</w:t>
      </w:r>
      <w:r w:rsidR="00A95439">
        <w:t xml:space="preserve"> pyörivät. </w:t>
      </w:r>
      <w:r>
        <w:t xml:space="preserve">Kirjastonaakka-vihkonen </w:t>
      </w:r>
      <w:r w:rsidR="00A95439">
        <w:t xml:space="preserve">on </w:t>
      </w:r>
      <w:r>
        <w:t>valmis, julkistamistilaisuus</w:t>
      </w:r>
      <w:r w:rsidR="00A95439">
        <w:t xml:space="preserve"> tulossa</w:t>
      </w:r>
      <w:r>
        <w:t xml:space="preserve">. Vanhemmuuden viikko </w:t>
      </w:r>
      <w:r w:rsidR="00A95439">
        <w:t xml:space="preserve">huomioidaan. </w:t>
      </w:r>
      <w:r w:rsidR="00CB3C47">
        <w:t xml:space="preserve">Syksyksi tulossa Prinsessat ja Prinssit-tapahtuma. </w:t>
      </w:r>
    </w:p>
    <w:p w:rsidR="00CB3C47" w:rsidRDefault="00CB3C47" w:rsidP="00956E88">
      <w:pPr>
        <w:pStyle w:val="Luettelokappale"/>
        <w:ind w:left="1080"/>
      </w:pPr>
    </w:p>
    <w:p w:rsidR="00CB3C47" w:rsidRDefault="00CB3C47" w:rsidP="00956E88">
      <w:pPr>
        <w:pStyle w:val="Luettelokappale"/>
        <w:ind w:left="1080"/>
      </w:pPr>
      <w:r w:rsidRPr="00A95439">
        <w:rPr>
          <w:u w:val="single"/>
        </w:rPr>
        <w:t>Raumalla</w:t>
      </w:r>
      <w:r>
        <w:t xml:space="preserve"> </w:t>
      </w:r>
      <w:r w:rsidR="00A95439">
        <w:t xml:space="preserve">on juuri ollut </w:t>
      </w:r>
      <w:r>
        <w:t>ollut pehmojen yö</w:t>
      </w:r>
      <w:r w:rsidR="00A95439">
        <w:t>, yli</w:t>
      </w:r>
      <w:r>
        <w:t xml:space="preserve"> 70 pehmoa osallistui. Rinnalla-hanke meneillään. </w:t>
      </w:r>
    </w:p>
    <w:p w:rsidR="006A5EC4" w:rsidRDefault="006A5EC4" w:rsidP="00956E88">
      <w:pPr>
        <w:pStyle w:val="Luettelokappale"/>
        <w:ind w:left="1080"/>
      </w:pPr>
    </w:p>
    <w:p w:rsidR="0042757A" w:rsidRDefault="0042757A" w:rsidP="00956E88">
      <w:pPr>
        <w:pStyle w:val="Luettelokappale"/>
        <w:ind w:left="1080"/>
      </w:pPr>
      <w:r w:rsidRPr="00522F03">
        <w:rPr>
          <w:u w:val="single"/>
        </w:rPr>
        <w:t>Salossa</w:t>
      </w:r>
      <w:r>
        <w:t xml:space="preserve"> tulossa HP-tapahtuma. Kansalaisopiston kuvataidepajasta tulossa lohikäärmeteoksia, </w:t>
      </w:r>
      <w:r w:rsidR="00522F03">
        <w:t xml:space="preserve">muutenkin tapahtumaa on tekemässä entistä enemmän kirjastolaisia. </w:t>
      </w:r>
      <w:r>
        <w:t>Työttömien kahvila joka on kirjasto</w:t>
      </w:r>
      <w:r w:rsidR="00522F03">
        <w:t>n tiloissa</w:t>
      </w:r>
      <w:r>
        <w:t xml:space="preserve"> </w:t>
      </w:r>
      <w:r w:rsidR="00522F03">
        <w:t>on myös mukana tapahtumassa.</w:t>
      </w:r>
      <w:r>
        <w:t xml:space="preserve">  </w:t>
      </w:r>
    </w:p>
    <w:p w:rsidR="0042757A" w:rsidRDefault="00522F03" w:rsidP="00956E88">
      <w:pPr>
        <w:pStyle w:val="Luettelokappale"/>
        <w:ind w:left="1080"/>
      </w:pPr>
      <w:r>
        <w:t>Halikosta lainattu ”</w:t>
      </w:r>
      <w:r w:rsidR="008068F2">
        <w:t>Kirjastokanin satumatka</w:t>
      </w:r>
      <w:r>
        <w:t>”</w:t>
      </w:r>
      <w:r w:rsidR="008068F2">
        <w:t xml:space="preserve"> </w:t>
      </w:r>
      <w:r>
        <w:t xml:space="preserve">pidettiin </w:t>
      </w:r>
      <w:r w:rsidR="008068F2">
        <w:t xml:space="preserve">pääkirjastossa, </w:t>
      </w:r>
      <w:r>
        <w:t>mutta ilman osallistujia</w:t>
      </w:r>
      <w:r w:rsidR="008068F2">
        <w:t xml:space="preserve">. </w:t>
      </w:r>
      <w:r w:rsidR="00047031">
        <w:t>Haliko</w:t>
      </w:r>
      <w:r>
        <w:t xml:space="preserve">n kirjasto on polkaissut käyntiin perheiden lukuhaasteen. </w:t>
      </w:r>
    </w:p>
    <w:p w:rsidR="008068F2" w:rsidRDefault="008068F2" w:rsidP="00956E88">
      <w:pPr>
        <w:pStyle w:val="Luettelokappale"/>
        <w:ind w:left="1080"/>
      </w:pPr>
    </w:p>
    <w:p w:rsidR="008068F2" w:rsidRDefault="008068F2" w:rsidP="00956E88">
      <w:pPr>
        <w:pStyle w:val="Luettelokappale"/>
        <w:ind w:left="1080"/>
      </w:pPr>
      <w:r w:rsidRPr="00522F03">
        <w:rPr>
          <w:u w:val="single"/>
        </w:rPr>
        <w:t>Turussa</w:t>
      </w:r>
      <w:r>
        <w:t xml:space="preserve"> </w:t>
      </w:r>
      <w:r w:rsidR="00522F03">
        <w:t xml:space="preserve">on osana Ake-toimintaa kokeiltu etävinkkauksia Porin ruotsinkieliselle ”kielisaarekkeelle”. Myös on järjestetty satusalkku-aiheinen webinaari, ja nuorten kirjavinkeistä on tulossa webinaari. </w:t>
      </w:r>
      <w:r>
        <w:t xml:space="preserve"> </w:t>
      </w:r>
    </w:p>
    <w:p w:rsidR="008068F2" w:rsidRDefault="008068F2" w:rsidP="00956E88">
      <w:pPr>
        <w:pStyle w:val="Luettelokappale"/>
        <w:ind w:left="1080"/>
      </w:pPr>
    </w:p>
    <w:p w:rsidR="006A5EC4" w:rsidRDefault="006A5EC4" w:rsidP="00956E88">
      <w:pPr>
        <w:pStyle w:val="Luettelokappale"/>
        <w:ind w:left="1080"/>
      </w:pPr>
    </w:p>
    <w:p w:rsidR="00E67ED2" w:rsidRDefault="00E67ED2" w:rsidP="00E67ED2">
      <w:pPr>
        <w:pStyle w:val="Luettelokappale"/>
        <w:numPr>
          <w:ilvl w:val="0"/>
          <w:numId w:val="18"/>
        </w:numPr>
      </w:pPr>
      <w:r>
        <w:t>Varsojen toiminnan arviointia</w:t>
      </w:r>
    </w:p>
    <w:p w:rsidR="00E67ED2" w:rsidRDefault="00E67ED2" w:rsidP="00E67ED2">
      <w:pPr>
        <w:pStyle w:val="Luettelokappale"/>
      </w:pPr>
    </w:p>
    <w:p w:rsidR="00E67ED2" w:rsidRDefault="00E67ED2" w:rsidP="00E67ED2">
      <w:pPr>
        <w:pStyle w:val="Luettelokappale"/>
        <w:numPr>
          <w:ilvl w:val="0"/>
          <w:numId w:val="19"/>
        </w:numPr>
      </w:pPr>
      <w:r>
        <w:t xml:space="preserve">Satakunnan </w:t>
      </w:r>
      <w:r w:rsidR="00554366">
        <w:t xml:space="preserve">Varsojen </w:t>
      </w:r>
      <w:r>
        <w:t>asioita pohdit</w:t>
      </w:r>
      <w:r w:rsidR="00554366">
        <w:t>aan tapaamisessa Porissa 12.3: puhutaan mm. t</w:t>
      </w:r>
      <w:r>
        <w:t>iedonkul</w:t>
      </w:r>
      <w:r w:rsidR="00554366">
        <w:t xml:space="preserve">usta </w:t>
      </w:r>
      <w:r>
        <w:t>ym. epäselviksi jäänei</w:t>
      </w:r>
      <w:r w:rsidR="00554366">
        <w:t>s</w:t>
      </w:r>
      <w:r>
        <w:t>tä asioi</w:t>
      </w:r>
      <w:r w:rsidR="00554366">
        <w:t>s</w:t>
      </w:r>
      <w:r>
        <w:t xml:space="preserve">ta. </w:t>
      </w:r>
    </w:p>
    <w:p w:rsidR="00E67ED2" w:rsidRDefault="00E67ED2" w:rsidP="00E67ED2">
      <w:pPr>
        <w:pStyle w:val="Luettelokappale"/>
        <w:numPr>
          <w:ilvl w:val="0"/>
          <w:numId w:val="19"/>
        </w:numPr>
      </w:pPr>
      <w:r>
        <w:t xml:space="preserve">Verkoston </w:t>
      </w:r>
      <w:r w:rsidR="00554366">
        <w:t>”</w:t>
      </w:r>
      <w:r>
        <w:t>aukkokoht</w:t>
      </w:r>
      <w:r w:rsidR="00554366">
        <w:t xml:space="preserve">ia” voi alueella yrittää muutenkin paikata. Leena on lähettänyt myös Varsinais-Suomeen kirjelmän, ja toivotaan, että verkosto pikkuhiljaa kattaa kaikki kunnat. </w:t>
      </w:r>
      <w:r w:rsidR="000045AA">
        <w:t xml:space="preserve">Salossa toimii </w:t>
      </w:r>
      <w:r w:rsidR="00554366">
        <w:t>nk. edustuksellinen malli, eli Iina osallistuu verkoston toimintaan, ja tiedottaa Salon lähikirjastoja asioista.</w:t>
      </w:r>
      <w:r w:rsidR="000045AA">
        <w:t xml:space="preserve"> </w:t>
      </w:r>
    </w:p>
    <w:p w:rsidR="00554366" w:rsidRDefault="00554366" w:rsidP="00E67ED2">
      <w:pPr>
        <w:pStyle w:val="Luettelokappale"/>
        <w:numPr>
          <w:ilvl w:val="0"/>
          <w:numId w:val="19"/>
        </w:numPr>
      </w:pPr>
      <w:r>
        <w:t>Mikä on y</w:t>
      </w:r>
      <w:r w:rsidR="00E67ED2">
        <w:t>timen rooli</w:t>
      </w:r>
      <w:r>
        <w:t>, pitäisikö sitä selkeyttää?</w:t>
      </w:r>
    </w:p>
    <w:p w:rsidR="00E67ED2" w:rsidRDefault="00554366" w:rsidP="00554366">
      <w:pPr>
        <w:pStyle w:val="Luettelokappale"/>
        <w:ind w:left="1080"/>
      </w:pPr>
      <w:r>
        <w:lastRenderedPageBreak/>
        <w:t xml:space="preserve">Tärkeä valmistella asioita ja tehdä ehdotuksia verkoston tapaamisia varten. Ydin voi myös nostaa esiin tärkeitä aiheita, eli linjata toimintaa. Esim. teamsissa aloitettu aihe osallistamisesta. </w:t>
      </w:r>
    </w:p>
    <w:p w:rsidR="00E67ED2" w:rsidRDefault="00E67ED2" w:rsidP="00E67ED2">
      <w:pPr>
        <w:pStyle w:val="Luettelokappale"/>
        <w:numPr>
          <w:ilvl w:val="0"/>
          <w:numId w:val="19"/>
        </w:numPr>
      </w:pPr>
      <w:r>
        <w:t xml:space="preserve">Nuortenkirjastotyö: </w:t>
      </w:r>
      <w:r w:rsidR="00554366">
        <w:t xml:space="preserve">Turun ja muidenkin kuntien nuortenkirjastoliaset toivovat, että Varsoissa pidetään esillä myös nuki-asioita. Nyt kokeillaan mallia, jossa jokaisen yhteisen tapaamisen alussa on osuus nuki-asioille. </w:t>
      </w:r>
    </w:p>
    <w:p w:rsidR="002961B7" w:rsidRDefault="002961B7" w:rsidP="007D231F"/>
    <w:p w:rsidR="00B3304A" w:rsidRDefault="00B3304A" w:rsidP="00B3304A">
      <w:pPr>
        <w:pStyle w:val="Luettelokappale"/>
        <w:ind w:left="1080"/>
      </w:pPr>
    </w:p>
    <w:p w:rsidR="0000367F" w:rsidRDefault="00B3304A" w:rsidP="00E67ED2">
      <w:pPr>
        <w:pStyle w:val="Luettelokappale"/>
        <w:numPr>
          <w:ilvl w:val="0"/>
          <w:numId w:val="18"/>
        </w:numPr>
      </w:pPr>
      <w:r>
        <w:t>Opintomatka</w:t>
      </w:r>
    </w:p>
    <w:p w:rsidR="00B3304A" w:rsidRDefault="00B3304A" w:rsidP="007D231F">
      <w:r>
        <w:t>Hyviä yhteisiä kohteita olisivat:</w:t>
      </w:r>
    </w:p>
    <w:p w:rsidR="0000367F" w:rsidRDefault="0000367F" w:rsidP="00B3304A">
      <w:pPr>
        <w:pStyle w:val="Luettelokappale"/>
        <w:numPr>
          <w:ilvl w:val="0"/>
          <w:numId w:val="17"/>
        </w:numPr>
      </w:pPr>
      <w:r>
        <w:t xml:space="preserve">Naantali, Kaarina, Sauvo, Lieto. </w:t>
      </w:r>
      <w:r w:rsidR="00B3304A">
        <w:t xml:space="preserve">Bussi lähtisi Porista ja palaisi sinne. </w:t>
      </w:r>
    </w:p>
    <w:p w:rsidR="009F4443" w:rsidRDefault="00E67ED2" w:rsidP="00E67ED2">
      <w:pPr>
        <w:pStyle w:val="Luettelokappale"/>
        <w:numPr>
          <w:ilvl w:val="0"/>
          <w:numId w:val="17"/>
        </w:numPr>
      </w:pPr>
      <w:r>
        <w:t>kuka tekee ja suunnittelee?</w:t>
      </w:r>
      <w:r w:rsidR="000F3A2A">
        <w:t xml:space="preserve"> Leena laskee välimatkat. </w:t>
      </w:r>
    </w:p>
    <w:p w:rsidR="000F3A2A" w:rsidRDefault="000F3A2A" w:rsidP="000F3A2A">
      <w:pPr>
        <w:pStyle w:val="Luettelokappale"/>
        <w:ind w:left="1080"/>
      </w:pPr>
      <w:r>
        <w:t xml:space="preserve">Hyvä ruokapaikka. Ydin tekee ehdotuksia ruokapaikasta. </w:t>
      </w:r>
    </w:p>
    <w:p w:rsidR="006A4A5C" w:rsidRDefault="006A4A5C" w:rsidP="00E67ED2">
      <w:pPr>
        <w:pStyle w:val="Luettelokappale"/>
        <w:numPr>
          <w:ilvl w:val="0"/>
          <w:numId w:val="17"/>
        </w:numPr>
      </w:pPr>
      <w:r>
        <w:t>Leena tarkistaa onko doodle</w:t>
      </w:r>
      <w:r w:rsidR="000F3A2A">
        <w:t xml:space="preserve"> lähtenyt. </w:t>
      </w:r>
    </w:p>
    <w:p w:rsidR="00E67ED2" w:rsidRDefault="00E67ED2" w:rsidP="00E67ED2">
      <w:pPr>
        <w:pStyle w:val="Luettelokappale"/>
        <w:ind w:left="1080"/>
      </w:pPr>
    </w:p>
    <w:p w:rsidR="00B3304A" w:rsidRDefault="00B3304A" w:rsidP="00E67ED2">
      <w:pPr>
        <w:pStyle w:val="Luettelokappale"/>
        <w:numPr>
          <w:ilvl w:val="0"/>
          <w:numId w:val="18"/>
        </w:numPr>
      </w:pPr>
      <w:r>
        <w:t>Kesälukukampanja</w:t>
      </w:r>
    </w:p>
    <w:p w:rsidR="00B3304A" w:rsidRDefault="005A64DE" w:rsidP="00B3304A">
      <w:pPr>
        <w:pStyle w:val="Luettelokappale"/>
        <w:ind w:left="1080"/>
      </w:pPr>
      <w:r>
        <w:t>Someron</w:t>
      </w:r>
      <w:bookmarkStart w:id="0" w:name="_GoBack"/>
      <w:bookmarkEnd w:id="0"/>
      <w:r w:rsidR="00E67ED2">
        <w:t xml:space="preserve"> Terhi </w:t>
      </w:r>
      <w:r>
        <w:t xml:space="preserve">Vaheranta on laatinut kampanjan ulkonäön. </w:t>
      </w:r>
    </w:p>
    <w:p w:rsidR="00E67ED2" w:rsidRDefault="00E67ED2" w:rsidP="00B3304A">
      <w:pPr>
        <w:pStyle w:val="Luettelokappale"/>
        <w:ind w:left="1080"/>
      </w:pPr>
      <w:r>
        <w:t>Mitä some-elementtejä tähän voisi saada?</w:t>
      </w:r>
    </w:p>
    <w:p w:rsidR="005A64DE" w:rsidRDefault="000F3A2A" w:rsidP="005A64DE">
      <w:pPr>
        <w:pStyle w:val="Luettelokappale"/>
        <w:numPr>
          <w:ilvl w:val="0"/>
          <w:numId w:val="17"/>
        </w:numPr>
      </w:pPr>
      <w:r>
        <w:t xml:space="preserve">Lohikäärme </w:t>
      </w:r>
      <w:r w:rsidR="005A64DE">
        <w:t xml:space="preserve">voi vinkata kirjoja, somessa ja kirjastotilassa. </w:t>
      </w:r>
    </w:p>
    <w:p w:rsidR="000F3A2A" w:rsidRDefault="005A64DE" w:rsidP="005A64DE">
      <w:pPr>
        <w:pStyle w:val="Luettelokappale"/>
        <w:numPr>
          <w:ilvl w:val="0"/>
          <w:numId w:val="17"/>
        </w:numPr>
      </w:pPr>
      <w:r>
        <w:t xml:space="preserve">Lohikäärmeen munia voi löytyä eri paikoista… </w:t>
      </w:r>
    </w:p>
    <w:p w:rsidR="00DB4B10" w:rsidRDefault="00DB4B10" w:rsidP="005A64DE">
      <w:pPr>
        <w:pStyle w:val="Luettelokappale"/>
        <w:numPr>
          <w:ilvl w:val="0"/>
          <w:numId w:val="17"/>
        </w:numPr>
      </w:pPr>
      <w:r>
        <w:t>Kroko</w:t>
      </w:r>
      <w:r w:rsidR="005A64DE">
        <w:t>-asu käyttöön?</w:t>
      </w:r>
      <w:r>
        <w:t xml:space="preserve"> </w:t>
      </w:r>
    </w:p>
    <w:p w:rsidR="00BA0E38" w:rsidRDefault="00BA0E38" w:rsidP="00B3304A">
      <w:pPr>
        <w:pStyle w:val="Luettelokappale"/>
        <w:ind w:left="1080"/>
      </w:pPr>
    </w:p>
    <w:p w:rsidR="00956E88" w:rsidRDefault="00E67ED2" w:rsidP="00956E88">
      <w:pPr>
        <w:pStyle w:val="Luettelokappale"/>
        <w:numPr>
          <w:ilvl w:val="0"/>
          <w:numId w:val="18"/>
        </w:numPr>
      </w:pPr>
      <w:r>
        <w:t>Kirjasto on kirjaneuvola-hanke käynnistynyt: vauvalorut ja ”perheen iltakirjasto/ yökirjasto”</w:t>
      </w:r>
    </w:p>
    <w:p w:rsidR="005A64DE" w:rsidRDefault="005A64DE" w:rsidP="005A64DE">
      <w:pPr>
        <w:pStyle w:val="Luettelokappale"/>
      </w:pPr>
      <w:r>
        <w:t xml:space="preserve">Hanketta suunniteltaessa Leena lähetti alustavan tiedustelun kirjastoihin hankkeen yhteisiin toimintoihin osallistumisesta. Nyt Satu Aalto kysyy samaa asiaa uudelleen, ja kirjastojen on nyt hyvä vastata Sadun kyselyyn. </w:t>
      </w:r>
    </w:p>
    <w:p w:rsidR="002C5236" w:rsidRDefault="002C5236" w:rsidP="007D231F"/>
    <w:p w:rsidR="005A64DE" w:rsidRDefault="005A64DE" w:rsidP="007D231F"/>
    <w:p w:rsidR="00E67ED2" w:rsidRDefault="00E67ED2" w:rsidP="00E67ED2">
      <w:pPr>
        <w:pStyle w:val="Luettelokappale"/>
        <w:numPr>
          <w:ilvl w:val="0"/>
          <w:numId w:val="18"/>
        </w:numPr>
      </w:pPr>
      <w:r>
        <w:t>Alueellisen mediakasvatussuunnitelman lasten ja nuorten osuus</w:t>
      </w:r>
    </w:p>
    <w:p w:rsidR="005A64DE" w:rsidRDefault="005A64DE" w:rsidP="005A64DE">
      <w:pPr>
        <w:pStyle w:val="Luettelokappale"/>
      </w:pPr>
    </w:p>
    <w:p w:rsidR="005A64DE" w:rsidRDefault="005A64DE" w:rsidP="005A64DE">
      <w:pPr>
        <w:pStyle w:val="Luettelokappale"/>
        <w:numPr>
          <w:ilvl w:val="0"/>
          <w:numId w:val="17"/>
        </w:numPr>
      </w:pPr>
      <w:r>
        <w:t>tästä asiasta ei ehditty keskustella</w:t>
      </w:r>
    </w:p>
    <w:p w:rsidR="005A64DE" w:rsidRDefault="005A64DE" w:rsidP="005A64DE"/>
    <w:p w:rsidR="0056308A" w:rsidRDefault="0056308A" w:rsidP="0056308A">
      <w:pPr>
        <w:pStyle w:val="Luettelokappale"/>
      </w:pPr>
    </w:p>
    <w:p w:rsidR="0056308A" w:rsidRDefault="0056308A" w:rsidP="00E67ED2">
      <w:pPr>
        <w:pStyle w:val="Luettelokappale"/>
        <w:numPr>
          <w:ilvl w:val="0"/>
          <w:numId w:val="18"/>
        </w:numPr>
      </w:pPr>
      <w:r>
        <w:t>Varsojen edustaminen Seinäjoen suuntaan. Järjestetäänkö asiasta äänestys verkoston kokouksessa 28.2, vai miten asia hoidetaan?</w:t>
      </w:r>
    </w:p>
    <w:p w:rsidR="005A64DE" w:rsidRDefault="005A64DE" w:rsidP="005A64DE">
      <w:pPr>
        <w:pStyle w:val="Luettelokappale"/>
      </w:pPr>
    </w:p>
    <w:p w:rsidR="005A64DE" w:rsidRDefault="005A64DE" w:rsidP="005A64DE">
      <w:pPr>
        <w:pStyle w:val="Luettelokappale"/>
        <w:numPr>
          <w:ilvl w:val="0"/>
          <w:numId w:val="17"/>
        </w:numPr>
      </w:pPr>
      <w:r>
        <w:t>tästä asiasta ei ehditty keskustella</w:t>
      </w:r>
    </w:p>
    <w:p w:rsidR="005A64DE" w:rsidRDefault="005A64DE" w:rsidP="005A64DE">
      <w:pPr>
        <w:pStyle w:val="Luettelokappale"/>
      </w:pPr>
    </w:p>
    <w:p w:rsidR="0056308A" w:rsidRDefault="0056308A" w:rsidP="0056308A"/>
    <w:p w:rsidR="0056308A" w:rsidRDefault="0056308A" w:rsidP="0056308A">
      <w:r>
        <w:t>Tässä Mervi Heikkilän viesti kirjastoille:</w:t>
      </w:r>
    </w:p>
    <w:p w:rsidR="0056308A" w:rsidRDefault="0056308A" w:rsidP="0056308A"/>
    <w:p w:rsidR="0056308A" w:rsidRDefault="0056308A" w:rsidP="0056308A"/>
    <w:p w:rsidR="0056308A" w:rsidRPr="0056308A" w:rsidRDefault="0056308A" w:rsidP="0056308A">
      <w:pPr>
        <w:rPr>
          <w:rFonts w:ascii="Calibri" w:eastAsia="Times New Roman" w:hAnsi="Calibri" w:cs="Calibri"/>
          <w:lang w:eastAsia="fi-FI"/>
        </w:rPr>
      </w:pPr>
      <w:r w:rsidRPr="0056308A">
        <w:rPr>
          <w:rFonts w:eastAsia="Times New Roman" w:cs="Arial"/>
          <w:b/>
          <w:bCs/>
          <w:color w:val="000000"/>
          <w:lang w:eastAsia="fi-FI"/>
        </w:rPr>
        <w:t>Hei kirjastojen johtajat ja AKE-vastaavat!</w:t>
      </w:r>
    </w:p>
    <w:p w:rsidR="0056308A" w:rsidRPr="0056308A" w:rsidRDefault="0056308A" w:rsidP="0056308A">
      <w:pPr>
        <w:rPr>
          <w:rFonts w:ascii="Calibri" w:eastAsia="Times New Roman" w:hAnsi="Calibri" w:cs="Calibri"/>
          <w:lang w:eastAsia="fi-FI"/>
        </w:rPr>
      </w:pPr>
      <w:r w:rsidRPr="0056308A">
        <w:rPr>
          <w:rFonts w:eastAsia="Times New Roman" w:cs="Arial"/>
          <w:b/>
          <w:bCs/>
          <w:color w:val="000000"/>
          <w:lang w:eastAsia="fi-FI"/>
        </w:rPr>
        <w:br/>
      </w:r>
      <w:r w:rsidRPr="0056308A">
        <w:rPr>
          <w:rFonts w:eastAsia="Times New Roman" w:cs="Arial"/>
          <w:color w:val="000000"/>
          <w:lang w:eastAsia="fi-FI"/>
        </w:rPr>
        <w:t xml:space="preserve">Terveisiä Seinäjoen ertestä! Olemme alkaneet tammikuun alussa hoitaa lasten ja nuorten lukutaitoa ja lukemista edistävien kirjastopalvelujen erityistehtävää. Tämä vuosi kuluu osittain vielä erilaisten rakenteiden ja yhteistyökuvioiden pystyttämiseen, mutta pääsemme toivottavasti myös itse työhön jo käsiksi. </w:t>
      </w:r>
      <w:r w:rsidRPr="0056308A">
        <w:rPr>
          <w:rFonts w:eastAsia="Times New Roman" w:cs="Arial"/>
          <w:color w:val="000000"/>
          <w:lang w:eastAsia="fi-FI"/>
        </w:rPr>
        <w:br/>
      </w:r>
      <w:r w:rsidRPr="0056308A">
        <w:rPr>
          <w:rFonts w:eastAsia="Times New Roman" w:cs="Arial"/>
          <w:color w:val="000000"/>
          <w:lang w:eastAsia="fi-FI"/>
        </w:rPr>
        <w:br/>
        <w:t>Koska esimerkiksi sivustomme ja uutiskirjeemme ei vielä ole toiminnassa, pyydämme nöyrimmin tässä vaiheessa AKE-kirjastoilta apua kolmessa asiassa, jotka on esitetty alla. Toivottavasti onnistuu tällä kertaa näin. Mikäli ei, ilmoittaisitteko siitä meille vastaamalla tähän sähköpostiin,niin tiedämme miettiä muita toimintapoja. </w:t>
      </w:r>
    </w:p>
    <w:p w:rsidR="0056308A" w:rsidRPr="0056308A" w:rsidRDefault="0056308A" w:rsidP="0056308A">
      <w:pPr>
        <w:rPr>
          <w:rFonts w:ascii="Calibri" w:eastAsia="Times New Roman" w:hAnsi="Calibri" w:cs="Calibri"/>
          <w:lang w:eastAsia="fi-FI"/>
        </w:rPr>
      </w:pPr>
      <w:r w:rsidRPr="0056308A">
        <w:rPr>
          <w:rFonts w:ascii="Times New Roman" w:eastAsia="Times New Roman" w:hAnsi="Times New Roman" w:cs="Times New Roman"/>
          <w:sz w:val="24"/>
          <w:szCs w:val="24"/>
          <w:lang w:eastAsia="fi-FI"/>
        </w:rPr>
        <w:t> </w:t>
      </w:r>
    </w:p>
    <w:p w:rsidR="0056308A" w:rsidRPr="0056308A" w:rsidRDefault="0056308A" w:rsidP="0056308A">
      <w:pPr>
        <w:rPr>
          <w:rFonts w:ascii="Calibri" w:eastAsia="Times New Roman" w:hAnsi="Calibri" w:cs="Calibri"/>
          <w:lang w:eastAsia="fi-FI"/>
        </w:rPr>
      </w:pPr>
      <w:r w:rsidRPr="0056308A">
        <w:rPr>
          <w:rFonts w:eastAsia="Times New Roman" w:cs="Arial"/>
          <w:b/>
          <w:bCs/>
          <w:color w:val="000000"/>
          <w:lang w:eastAsia="fi-FI"/>
        </w:rPr>
        <w:t>1.Lanu-neuvosto</w:t>
      </w:r>
      <w:r w:rsidRPr="0056308A">
        <w:rPr>
          <w:rFonts w:eastAsia="Times New Roman" w:cs="Arial"/>
          <w:color w:val="000000"/>
          <w:lang w:eastAsia="fi-FI"/>
        </w:rPr>
        <w:br/>
        <w:t>OKM:n antamiin tehtäviimme kuuluu lasten ja nuorten lukemista edistävän yleisten kirjastojen valtakunnallisen toimijaverkoston luominen ja johtaminen sekä verkoston yhteistoiminnan aktiivinen   kehittäminen. </w:t>
      </w:r>
    </w:p>
    <w:p w:rsidR="0056308A" w:rsidRPr="0056308A" w:rsidRDefault="0056308A" w:rsidP="0056308A">
      <w:pPr>
        <w:ind w:left="1080"/>
        <w:rPr>
          <w:rFonts w:ascii="Calibri" w:eastAsia="Times New Roman" w:hAnsi="Calibri" w:cs="Calibri"/>
          <w:lang w:eastAsia="fi-FI"/>
        </w:rPr>
      </w:pPr>
      <w:r w:rsidRPr="0056308A">
        <w:rPr>
          <w:rFonts w:ascii="Times New Roman" w:eastAsia="Times New Roman" w:hAnsi="Times New Roman" w:cs="Times New Roman"/>
          <w:sz w:val="24"/>
          <w:szCs w:val="24"/>
          <w:lang w:eastAsia="fi-FI"/>
        </w:rPr>
        <w:t> </w:t>
      </w:r>
    </w:p>
    <w:p w:rsidR="0056308A" w:rsidRPr="0056308A" w:rsidRDefault="0056308A" w:rsidP="0056308A">
      <w:pPr>
        <w:rPr>
          <w:rFonts w:ascii="Calibri" w:eastAsia="Times New Roman" w:hAnsi="Calibri" w:cs="Calibri"/>
          <w:lang w:eastAsia="fi-FI"/>
        </w:rPr>
      </w:pPr>
      <w:r w:rsidRPr="0056308A">
        <w:rPr>
          <w:rFonts w:eastAsia="Times New Roman" w:cs="Arial"/>
          <w:b/>
          <w:bCs/>
          <w:color w:val="000000"/>
          <w:lang w:eastAsia="fi-FI"/>
        </w:rPr>
        <w:t>Tähän liittyen:</w:t>
      </w:r>
    </w:p>
    <w:p w:rsidR="0056308A" w:rsidRPr="0056308A" w:rsidRDefault="0056308A" w:rsidP="0056308A">
      <w:pPr>
        <w:ind w:left="720"/>
        <w:rPr>
          <w:rFonts w:ascii="Calibri" w:eastAsia="Times New Roman" w:hAnsi="Calibri" w:cs="Calibri"/>
          <w:lang w:eastAsia="fi-FI"/>
        </w:rPr>
      </w:pPr>
      <w:r w:rsidRPr="0056308A">
        <w:rPr>
          <w:rFonts w:ascii="Times New Roman" w:eastAsia="Times New Roman" w:hAnsi="Times New Roman" w:cs="Times New Roman"/>
          <w:sz w:val="24"/>
          <w:szCs w:val="24"/>
          <w:lang w:eastAsia="fi-FI"/>
        </w:rPr>
        <w:t> </w:t>
      </w:r>
    </w:p>
    <w:p w:rsidR="0056308A" w:rsidRPr="0056308A" w:rsidRDefault="0056308A" w:rsidP="0056308A">
      <w:pPr>
        <w:numPr>
          <w:ilvl w:val="0"/>
          <w:numId w:val="21"/>
        </w:numPr>
        <w:textAlignment w:val="baseline"/>
        <w:rPr>
          <w:rFonts w:ascii="Calibri" w:eastAsia="Times New Roman" w:hAnsi="Calibri" w:cs="Calibri"/>
          <w:color w:val="000000"/>
          <w:lang w:eastAsia="fi-FI"/>
        </w:rPr>
      </w:pPr>
      <w:r w:rsidRPr="0056308A">
        <w:rPr>
          <w:rFonts w:eastAsia="Times New Roman" w:cs="Arial"/>
          <w:color w:val="000000"/>
          <w:lang w:eastAsia="fi-FI"/>
        </w:rPr>
        <w:t>Voisitteko nimetä AKE-kirjastosta yhden henkilön valtakunnallisen neuvoston jäseneksi? </w:t>
      </w:r>
    </w:p>
    <w:p w:rsidR="0056308A" w:rsidRPr="0056308A" w:rsidRDefault="0056308A" w:rsidP="0056308A">
      <w:pPr>
        <w:numPr>
          <w:ilvl w:val="0"/>
          <w:numId w:val="21"/>
        </w:numPr>
        <w:textAlignment w:val="baseline"/>
        <w:rPr>
          <w:rFonts w:ascii="Calibri" w:eastAsia="Times New Roman" w:hAnsi="Calibri" w:cs="Calibri"/>
          <w:color w:val="000000"/>
          <w:lang w:eastAsia="fi-FI"/>
        </w:rPr>
      </w:pPr>
      <w:r w:rsidRPr="0056308A">
        <w:rPr>
          <w:rFonts w:eastAsia="Times New Roman" w:cs="Arial"/>
          <w:color w:val="000000"/>
          <w:lang w:eastAsia="fi-FI"/>
        </w:rPr>
        <w:lastRenderedPageBreak/>
        <w:t>Voisitteko järjestää alueellanne äänestyksen tms. jotta saisimme joka AKE-alueelta myös yhden alueen edustajan neuvostoomme?</w:t>
      </w:r>
      <w:r w:rsidRPr="0056308A">
        <w:rPr>
          <w:rFonts w:eastAsia="Times New Roman" w:cs="Arial"/>
          <w:color w:val="000000"/>
          <w:lang w:eastAsia="fi-FI"/>
        </w:rPr>
        <w:br/>
        <w:t>Jäsenten tulee olla mielellään sellaisia, jotka tekevät käytännössä lasten ja nuorten lukemaanedistämistyötä kirjastossa. </w:t>
      </w:r>
    </w:p>
    <w:p w:rsidR="0056308A" w:rsidRPr="0056308A" w:rsidRDefault="0056308A" w:rsidP="0056308A">
      <w:pPr>
        <w:numPr>
          <w:ilvl w:val="0"/>
          <w:numId w:val="21"/>
        </w:numPr>
        <w:textAlignment w:val="baseline"/>
        <w:rPr>
          <w:rFonts w:ascii="Calibri" w:eastAsia="Times New Roman" w:hAnsi="Calibri" w:cs="Calibri"/>
          <w:color w:val="000000"/>
          <w:lang w:eastAsia="fi-FI"/>
        </w:rPr>
      </w:pPr>
      <w:r w:rsidRPr="0056308A">
        <w:rPr>
          <w:rFonts w:eastAsia="Times New Roman" w:cs="Arial"/>
          <w:color w:val="000000"/>
          <w:lang w:eastAsia="fi-FI"/>
        </w:rPr>
        <w:t xml:space="preserve">Neuvosto tulee kokoontumaan noin kaksi kertaa vuodessa. Kokouksiin on mahdollista osallistua myös virtuaalisesti. Neuvoston kokousten sisältöön jokainen osallistuja voi vaikuttaa ja työmuodot kehittynevät ajan myötä. Ensimmäisessä kokouksessa on tarkoitus esim. jutella kirjaston ja perusopetuksen yhteistyösuunnitelmasta, erten tämän vuoden toiminnasta sekä työstää neuvoston toimintasuunnitelmaa. Kokouksiin osallistuminen tapahtuu lähettäjäkunnan kustannuksella, erte vastaa kokoustilasta ja mahdollisista tarjoiluista. Kokouspaikat tulevat todennäköisesti olemaan eri puolilla Suomea, mutta ensimmäinen kokous järjestetään </w:t>
      </w:r>
      <w:r w:rsidRPr="0056308A">
        <w:rPr>
          <w:rFonts w:eastAsia="Times New Roman" w:cs="Arial"/>
          <w:b/>
          <w:bCs/>
          <w:color w:val="000000"/>
          <w:lang w:eastAsia="fi-FI"/>
        </w:rPr>
        <w:t xml:space="preserve">24.3.2020 Seinäjoella. </w:t>
      </w:r>
      <w:r w:rsidRPr="0056308A">
        <w:rPr>
          <w:rFonts w:eastAsia="Times New Roman" w:cs="Arial"/>
          <w:color w:val="000000"/>
          <w:lang w:eastAsia="fi-FI"/>
        </w:rPr>
        <w:t>Neuvostossa tulee siis olemaan noin 20 jäsentä, kaikki yleisen kirjaston edustajia. Asiantuntijoita kutsutaan tarpeen mukaan. Laajennettu neuvosto kokoontuu kerran vuodessa jommankumman kokouksen yhteydessä, ja siinä tulee olemaan lisäksi kirjastojen ulkopuolisia jäseniä. Ruotsinkielinen neuvosto kokoontuu erikseen 23.3.2020 Seinäjoella, erten ruotsinkieliset työntekijät edustavat sitä neuvoston kokouksissa.</w:t>
      </w:r>
    </w:p>
    <w:p w:rsidR="0056308A" w:rsidRPr="0056308A" w:rsidRDefault="0056308A" w:rsidP="0056308A">
      <w:pPr>
        <w:spacing w:after="240"/>
        <w:rPr>
          <w:rFonts w:ascii="Calibri" w:eastAsia="Times New Roman" w:hAnsi="Calibri" w:cs="Calibri"/>
          <w:lang w:eastAsia="fi-FI"/>
        </w:rPr>
      </w:pPr>
      <w:r w:rsidRPr="0056308A">
        <w:rPr>
          <w:rFonts w:ascii="Times New Roman" w:eastAsia="Times New Roman" w:hAnsi="Times New Roman" w:cs="Times New Roman"/>
          <w:sz w:val="24"/>
          <w:szCs w:val="24"/>
          <w:lang w:eastAsia="fi-FI"/>
        </w:rPr>
        <w:t> </w:t>
      </w:r>
    </w:p>
    <w:p w:rsidR="0056308A" w:rsidRPr="0056308A" w:rsidRDefault="0056308A" w:rsidP="0056308A">
      <w:pPr>
        <w:rPr>
          <w:rFonts w:ascii="Calibri" w:eastAsia="Times New Roman" w:hAnsi="Calibri" w:cs="Calibri"/>
          <w:lang w:eastAsia="fi-FI"/>
        </w:rPr>
      </w:pPr>
      <w:r w:rsidRPr="0056308A">
        <w:rPr>
          <w:rFonts w:eastAsia="Times New Roman" w:cs="Arial"/>
          <w:b/>
          <w:bCs/>
          <w:color w:val="000000"/>
          <w:lang w:eastAsia="fi-FI"/>
        </w:rPr>
        <w:t>2. Hyvät hankkeet</w:t>
      </w:r>
      <w:r w:rsidRPr="0056308A">
        <w:rPr>
          <w:rFonts w:eastAsia="Times New Roman" w:cs="Arial"/>
          <w:color w:val="000000"/>
          <w:lang w:eastAsia="fi-FI"/>
        </w:rPr>
        <w:br/>
        <w:t xml:space="preserve">Tiedämme, että ympäri Suomea on meneillään tai tehty aivan loistavia lasten ja nuorten lukemaanedistämishankkeita. Marraskuun 25.-26. päivä järjestetään Seinäjoella erten ensimmäinen koulutustilaisuus lasten- ja nuortenkirjastotyötä tekeville. Luentojen ja työpajojen lisäksi päivillä järjestetään hanketreffit, jossa osallistujat voivat tutustua hyviin hankkeisiin ja käytänteisiin ympäri Suomea. Jos mahdollista, pyydämme, että AKE-kirjastot valitsisivat alueeltaan </w:t>
      </w:r>
      <w:r w:rsidRPr="0056308A">
        <w:rPr>
          <w:rFonts w:eastAsia="Times New Roman" w:cs="Arial"/>
          <w:b/>
          <w:bCs/>
          <w:color w:val="000000"/>
          <w:lang w:eastAsia="fi-FI"/>
        </w:rPr>
        <w:t>1-2 lasten ja nuorten lukemaanedistämishanketta</w:t>
      </w:r>
      <w:r w:rsidRPr="0056308A">
        <w:rPr>
          <w:rFonts w:eastAsia="Times New Roman" w:cs="Arial"/>
          <w:color w:val="000000"/>
          <w:lang w:eastAsia="fi-FI"/>
        </w:rPr>
        <w:t xml:space="preserve"> ja lähettäisivät hankkeen edustajan/edustajat esittelemään hankettaan Seinäjoelle 25.11. Mikäli alueeltanne tulee hanketreffeille esittely, toivomme, että saamme siitä tiedon </w:t>
      </w:r>
      <w:r w:rsidRPr="0056308A">
        <w:rPr>
          <w:rFonts w:eastAsia="Times New Roman" w:cs="Arial"/>
          <w:b/>
          <w:bCs/>
          <w:color w:val="000000"/>
          <w:lang w:eastAsia="fi-FI"/>
        </w:rPr>
        <w:t>15.5.</w:t>
      </w:r>
      <w:r w:rsidRPr="0056308A">
        <w:rPr>
          <w:rFonts w:eastAsia="Times New Roman" w:cs="Arial"/>
          <w:color w:val="000000"/>
          <w:lang w:eastAsia="fi-FI"/>
        </w:rPr>
        <w:t xml:space="preserve"> mennessä sähköpostiin </w:t>
      </w:r>
      <w:hyperlink r:id="rId8" w:tgtFrame="_blank" w:history="1">
        <w:r w:rsidRPr="0056308A">
          <w:rPr>
            <w:rFonts w:eastAsia="Times New Roman" w:cs="Arial"/>
            <w:color w:val="0000FF"/>
            <w:u w:val="single"/>
            <w:lang w:eastAsia="fi-FI"/>
          </w:rPr>
          <w:t>mervi.heikkila@seinajoki.fi</w:t>
        </w:r>
      </w:hyperlink>
      <w:r w:rsidRPr="0056308A">
        <w:rPr>
          <w:rFonts w:eastAsia="Times New Roman" w:cs="Arial"/>
          <w:color w:val="000000"/>
          <w:lang w:eastAsia="fi-FI"/>
        </w:rPr>
        <w:t>. Kyse ei ole luennosta, vaan hankkeen esittelijöille varataan pöydät/esittelytilat, joiden ääreen heitä voi tulla treffaamaan. Esittelyaika on noin kaksi tuntia, eikä sinä aikana ole muuta ohjelmaa, joten esittelijät pääsevät halutessaan osallistumaan muuhun ohjelmaan. </w:t>
      </w:r>
    </w:p>
    <w:p w:rsidR="0056308A" w:rsidRPr="0056308A" w:rsidRDefault="0056308A" w:rsidP="0056308A">
      <w:pPr>
        <w:rPr>
          <w:rFonts w:ascii="Calibri" w:eastAsia="Times New Roman" w:hAnsi="Calibri" w:cs="Calibri"/>
          <w:lang w:eastAsia="fi-FI"/>
        </w:rPr>
      </w:pPr>
      <w:r w:rsidRPr="0056308A">
        <w:rPr>
          <w:rFonts w:eastAsia="Times New Roman" w:cs="Arial"/>
          <w:color w:val="000000"/>
          <w:lang w:eastAsia="fi-FI"/>
        </w:rPr>
        <w:t>Mikäli alueeltanne ei tule hanketta, tai ette voi lähettää sellaista, toivon, että saamme siitäkin jonkin kuittauksen/ilmoituksen 15.5. mennessä.</w:t>
      </w:r>
    </w:p>
    <w:p w:rsidR="0056308A" w:rsidRDefault="0056308A" w:rsidP="0056308A">
      <w:r>
        <w:t xml:space="preserve"> </w:t>
      </w:r>
    </w:p>
    <w:p w:rsidR="002C5236" w:rsidRDefault="002C5236" w:rsidP="007D231F"/>
    <w:p w:rsidR="005A64DE" w:rsidRDefault="00554366" w:rsidP="00554366">
      <w:pPr>
        <w:pStyle w:val="Luettelokappale"/>
        <w:numPr>
          <w:ilvl w:val="0"/>
          <w:numId w:val="18"/>
        </w:numPr>
      </w:pPr>
      <w:r>
        <w:t xml:space="preserve">Muut asiat. </w:t>
      </w:r>
    </w:p>
    <w:p w:rsidR="005A64DE" w:rsidRDefault="00554366" w:rsidP="005A64DE">
      <w:pPr>
        <w:pStyle w:val="Luettelokappale"/>
      </w:pPr>
      <w:r>
        <w:t xml:space="preserve">Keskusteltiin vinkkarien työstä ja lukupäivistä/ etäpäivistä. </w:t>
      </w:r>
      <w:r>
        <w:t xml:space="preserve">Marjo-Riitta </w:t>
      </w:r>
      <w:r w:rsidR="005A64DE">
        <w:t xml:space="preserve">Eterma </w:t>
      </w:r>
      <w:r>
        <w:t xml:space="preserve">teki </w:t>
      </w:r>
      <w:r w:rsidR="005A64DE">
        <w:t xml:space="preserve">vuosia sitten </w:t>
      </w:r>
      <w:r>
        <w:t>vetoomuksen vinkkareiden lukupäivästä</w:t>
      </w:r>
      <w:r w:rsidR="005A64DE">
        <w:t xml:space="preserve"> Vaskin johtoryhmälle</w:t>
      </w:r>
      <w:r>
        <w:t xml:space="preserve">. </w:t>
      </w:r>
    </w:p>
    <w:p w:rsidR="00554366" w:rsidRDefault="00554366" w:rsidP="005A64DE">
      <w:pPr>
        <w:pStyle w:val="Luettelokappale"/>
      </w:pPr>
      <w:r>
        <w:t xml:space="preserve">Raumalla joka vinkkauksesta </w:t>
      </w:r>
      <w:r w:rsidR="005A64DE">
        <w:t xml:space="preserve">saa </w:t>
      </w:r>
      <w:r>
        <w:t xml:space="preserve">puoli tuntia </w:t>
      </w:r>
      <w:r w:rsidR="005A64DE">
        <w:t>”</w:t>
      </w:r>
      <w:r>
        <w:t>saldoa</w:t>
      </w:r>
      <w:r w:rsidR="005A64DE">
        <w:t xml:space="preserve">” exel-taulukkoon. </w:t>
      </w:r>
      <w:r>
        <w:t>Paraisilla ei ole lukupäiviä.</w:t>
      </w:r>
      <w:r w:rsidR="005A64DE">
        <w:t xml:space="preserve"> Todettiin, että vaikka lukupäiviä saa teoriassa, niiden pitäminen ei aina onnistu pienessä kirjastossa. </w:t>
      </w:r>
    </w:p>
    <w:p w:rsidR="002C5236" w:rsidRDefault="002C5236" w:rsidP="007D231F"/>
    <w:p w:rsidR="00232F22" w:rsidRDefault="00232F22" w:rsidP="007D231F"/>
    <w:p w:rsidR="00232F22" w:rsidRDefault="00232F22" w:rsidP="007D231F"/>
    <w:p w:rsidR="00232F22" w:rsidRDefault="00232F22" w:rsidP="007D231F"/>
    <w:p w:rsidR="00232F22" w:rsidRDefault="00232F22" w:rsidP="007D231F"/>
    <w:p w:rsidR="005930B1" w:rsidRDefault="005930B1" w:rsidP="007D231F"/>
    <w:p w:rsidR="002961B7" w:rsidRPr="007D231F" w:rsidRDefault="002961B7" w:rsidP="007D231F">
      <w:r>
        <w:t xml:space="preserve"> </w:t>
      </w:r>
    </w:p>
    <w:sectPr w:rsidR="002961B7" w:rsidRPr="007D231F" w:rsidSect="00A31BEF">
      <w:headerReference w:type="even" r:id="rId9"/>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1B7" w:rsidRDefault="002961B7" w:rsidP="00D45142">
      <w:r>
        <w:separator/>
      </w:r>
    </w:p>
  </w:endnote>
  <w:endnote w:type="continuationSeparator" w:id="0">
    <w:p w:rsidR="002961B7" w:rsidRDefault="002961B7"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1B7" w:rsidRDefault="002961B7" w:rsidP="00D45142">
      <w:r>
        <w:separator/>
      </w:r>
    </w:p>
  </w:footnote>
  <w:footnote w:type="continuationSeparator" w:id="0">
    <w:p w:rsidR="002961B7" w:rsidRDefault="002961B7" w:rsidP="00D4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37B" w:rsidRDefault="00EB60ED">
    <w:pPr>
      <w:pStyle w:val="Yltunniste"/>
      <w:framePr w:wrap="around" w:vAnchor="text" w:hAnchor="margin" w:xAlign="right" w:y="1"/>
      <w:rPr>
        <w:rStyle w:val="Sivunumero"/>
        <w:rFonts w:eastAsiaTheme="majorEastAsia"/>
      </w:rPr>
    </w:pPr>
    <w:r>
      <w:rPr>
        <w:rStyle w:val="Sivunumero"/>
        <w:rFonts w:eastAsiaTheme="majorEastAsia"/>
      </w:rPr>
      <w:fldChar w:fldCharType="begin"/>
    </w:r>
    <w:r w:rsidR="00B6437B">
      <w:rPr>
        <w:rStyle w:val="Sivunumero"/>
        <w:rFonts w:eastAsiaTheme="majorEastAsia"/>
      </w:rPr>
      <w:instrText xml:space="preserve">PAGE  </w:instrText>
    </w:r>
    <w:r>
      <w:rPr>
        <w:rStyle w:val="Sivunumero"/>
        <w:rFonts w:eastAsiaTheme="majorEastAsia"/>
      </w:rPr>
      <w:fldChar w:fldCharType="separate"/>
    </w:r>
    <w:r w:rsidR="00B6437B">
      <w:rPr>
        <w:rStyle w:val="Sivunumero"/>
        <w:rFonts w:eastAsiaTheme="majorEastAsia"/>
        <w:noProof/>
      </w:rPr>
      <w:t>1</w:t>
    </w:r>
    <w:r>
      <w:rPr>
        <w:rStyle w:val="Sivunumero"/>
        <w:rFonts w:eastAsiaTheme="majorEastAsia"/>
      </w:rPr>
      <w:fldChar w:fldCharType="end"/>
    </w:r>
  </w:p>
  <w:p w:rsidR="00B6437B" w:rsidRDefault="00B6437B">
    <w:pPr>
      <w:pStyle w:val="Yltunnis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9C5346"/>
    <w:multiLevelType w:val="hybridMultilevel"/>
    <w:tmpl w:val="D7EAAE0E"/>
    <w:lvl w:ilvl="0" w:tplc="2AD0F6F4">
      <w:start w:val="1"/>
      <w:numFmt w:val="bullet"/>
      <w:lvlText w:val="-"/>
      <w:lvlJc w:val="left"/>
      <w:pPr>
        <w:ind w:left="108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2" w15:restartNumberingAfterBreak="0">
    <w:nsid w:val="2D205A15"/>
    <w:multiLevelType w:val="hybridMultilevel"/>
    <w:tmpl w:val="43E2AC2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4" w15:restartNumberingAfterBreak="0">
    <w:nsid w:val="4799067F"/>
    <w:multiLevelType w:val="hybridMultilevel"/>
    <w:tmpl w:val="71A2ED74"/>
    <w:lvl w:ilvl="0" w:tplc="2AD0F6F4">
      <w:start w:val="1"/>
      <w:numFmt w:val="bullet"/>
      <w:lvlText w:val="-"/>
      <w:lvlJc w:val="left"/>
      <w:pPr>
        <w:ind w:left="1080" w:hanging="360"/>
      </w:pPr>
      <w:rPr>
        <w:rFonts w:ascii="Arial" w:eastAsiaTheme="minorHAnsi"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5" w15:restartNumberingAfterBreak="0">
    <w:nsid w:val="569A2C7C"/>
    <w:multiLevelType w:val="multilevel"/>
    <w:tmpl w:val="84309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8AE4F7F"/>
    <w:multiLevelType w:val="hybridMultilevel"/>
    <w:tmpl w:val="7C6479B0"/>
    <w:lvl w:ilvl="0" w:tplc="CF683D7E">
      <w:start w:val="2"/>
      <w:numFmt w:val="bullet"/>
      <w:lvlText w:val="-"/>
      <w:lvlJc w:val="left"/>
      <w:pPr>
        <w:ind w:left="1080" w:hanging="360"/>
      </w:pPr>
      <w:rPr>
        <w:rFonts w:ascii="Arial" w:eastAsiaTheme="minorHAnsi"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7"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18" w15:restartNumberingAfterBreak="0">
    <w:nsid w:val="61D44B5B"/>
    <w:multiLevelType w:val="hybridMultilevel"/>
    <w:tmpl w:val="622A83C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6D9D7323"/>
    <w:multiLevelType w:val="hybridMultilevel"/>
    <w:tmpl w:val="1B38B7DC"/>
    <w:lvl w:ilvl="0" w:tplc="9668C146">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0" w15:restartNumberingAfterBreak="0">
    <w:nsid w:val="7F1D5422"/>
    <w:multiLevelType w:val="hybridMultilevel"/>
    <w:tmpl w:val="E2C09A00"/>
    <w:lvl w:ilvl="0" w:tplc="2AD0F6F4">
      <w:start w:val="1"/>
      <w:numFmt w:val="bullet"/>
      <w:lvlText w:val="-"/>
      <w:lvlJc w:val="left"/>
      <w:pPr>
        <w:ind w:left="1080" w:hanging="360"/>
      </w:pPr>
      <w:rPr>
        <w:rFonts w:ascii="Arial" w:eastAsiaTheme="minorHAns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1"/>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8"/>
  </w:num>
  <w:num w:numId="15">
    <w:abstractNumId w:val="14"/>
  </w:num>
  <w:num w:numId="16">
    <w:abstractNumId w:val="20"/>
  </w:num>
  <w:num w:numId="17">
    <w:abstractNumId w:val="10"/>
  </w:num>
  <w:num w:numId="18">
    <w:abstractNumId w:val="12"/>
  </w:num>
  <w:num w:numId="19">
    <w:abstractNumId w:val="16"/>
  </w:num>
  <w:num w:numId="20">
    <w:abstractNumId w:val="1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SortMethod w:val="0000"/>
  <w:defaultTabStop w:val="1304"/>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1B7"/>
    <w:rsid w:val="0000367F"/>
    <w:rsid w:val="000045AA"/>
    <w:rsid w:val="00010C1D"/>
    <w:rsid w:val="00024DD7"/>
    <w:rsid w:val="00031323"/>
    <w:rsid w:val="00047031"/>
    <w:rsid w:val="000634FB"/>
    <w:rsid w:val="000A01C5"/>
    <w:rsid w:val="000B01F6"/>
    <w:rsid w:val="000E0047"/>
    <w:rsid w:val="000F3A2A"/>
    <w:rsid w:val="001D2BAF"/>
    <w:rsid w:val="001E4029"/>
    <w:rsid w:val="001F2B8E"/>
    <w:rsid w:val="00221647"/>
    <w:rsid w:val="00232F22"/>
    <w:rsid w:val="002961B7"/>
    <w:rsid w:val="002C1CFF"/>
    <w:rsid w:val="002C5236"/>
    <w:rsid w:val="002F6053"/>
    <w:rsid w:val="00377D27"/>
    <w:rsid w:val="0038480F"/>
    <w:rsid w:val="003B1AEE"/>
    <w:rsid w:val="003D3A38"/>
    <w:rsid w:val="00402038"/>
    <w:rsid w:val="0042757A"/>
    <w:rsid w:val="0045789B"/>
    <w:rsid w:val="004E3C33"/>
    <w:rsid w:val="00522F03"/>
    <w:rsid w:val="00554366"/>
    <w:rsid w:val="0056308A"/>
    <w:rsid w:val="005930B1"/>
    <w:rsid w:val="005A1AB9"/>
    <w:rsid w:val="005A64DE"/>
    <w:rsid w:val="005E0D42"/>
    <w:rsid w:val="00606488"/>
    <w:rsid w:val="00654E35"/>
    <w:rsid w:val="006A4A5C"/>
    <w:rsid w:val="006A5EC4"/>
    <w:rsid w:val="006E38D5"/>
    <w:rsid w:val="00751238"/>
    <w:rsid w:val="00760019"/>
    <w:rsid w:val="007D231F"/>
    <w:rsid w:val="008068F2"/>
    <w:rsid w:val="00826AAD"/>
    <w:rsid w:val="00892C96"/>
    <w:rsid w:val="00893CEB"/>
    <w:rsid w:val="008D2F54"/>
    <w:rsid w:val="00925261"/>
    <w:rsid w:val="00936891"/>
    <w:rsid w:val="00956E88"/>
    <w:rsid w:val="00975673"/>
    <w:rsid w:val="009B0E7A"/>
    <w:rsid w:val="009F4443"/>
    <w:rsid w:val="00A230CB"/>
    <w:rsid w:val="00A31BEF"/>
    <w:rsid w:val="00A32547"/>
    <w:rsid w:val="00A34000"/>
    <w:rsid w:val="00A95439"/>
    <w:rsid w:val="00B1319E"/>
    <w:rsid w:val="00B3304A"/>
    <w:rsid w:val="00B6437B"/>
    <w:rsid w:val="00B84AC0"/>
    <w:rsid w:val="00B915BD"/>
    <w:rsid w:val="00B91E39"/>
    <w:rsid w:val="00BA0E38"/>
    <w:rsid w:val="00BB2DD8"/>
    <w:rsid w:val="00BD4706"/>
    <w:rsid w:val="00BF602F"/>
    <w:rsid w:val="00C36AED"/>
    <w:rsid w:val="00CB3C47"/>
    <w:rsid w:val="00CD156A"/>
    <w:rsid w:val="00D10C57"/>
    <w:rsid w:val="00D42981"/>
    <w:rsid w:val="00D45142"/>
    <w:rsid w:val="00D47A9B"/>
    <w:rsid w:val="00D64434"/>
    <w:rsid w:val="00DA57E2"/>
    <w:rsid w:val="00DB4B10"/>
    <w:rsid w:val="00DC0522"/>
    <w:rsid w:val="00DE0CFF"/>
    <w:rsid w:val="00DE19EC"/>
    <w:rsid w:val="00E100B8"/>
    <w:rsid w:val="00E67ED2"/>
    <w:rsid w:val="00E73F6A"/>
    <w:rsid w:val="00E845F1"/>
    <w:rsid w:val="00EB60ED"/>
    <w:rsid w:val="00EB6C3D"/>
    <w:rsid w:val="00ED11CA"/>
    <w:rsid w:val="00EE0E6D"/>
    <w:rsid w:val="00F04A0E"/>
    <w:rsid w:val="00F771F8"/>
    <w:rsid w:val="00FA3D41"/>
    <w:rsid w:val="00FC10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0D558"/>
  <w15:docId w15:val="{338CC812-55F5-4FB0-AF3C-4E959C1B1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84AC0"/>
    <w:rPr>
      <w:rFonts w:ascii="Arial" w:hAnsi="Arial"/>
    </w:rPr>
  </w:style>
  <w:style w:type="paragraph" w:styleId="Otsikko1">
    <w:name w:val="heading 1"/>
    <w:basedOn w:val="Normaali"/>
    <w:next w:val="Normaali"/>
    <w:link w:val="Otsikko1Char"/>
    <w:uiPriority w:val="9"/>
    <w:qFormat/>
    <w:rsid w:val="00FC10BD"/>
    <w:pPr>
      <w:keepNext/>
      <w:keepLines/>
      <w:spacing w:before="24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C10BD"/>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FC10BD"/>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C10BD"/>
    <w:rPr>
      <w:rFonts w:ascii="Arial" w:eastAsiaTheme="majorEastAsia" w:hAnsi="Arial" w:cstheme="majorBidi"/>
      <w:b/>
      <w:bCs/>
      <w:sz w:val="24"/>
      <w:szCs w:val="26"/>
    </w:rPr>
  </w:style>
  <w:style w:type="paragraph" w:styleId="Otsikko">
    <w:name w:val="Title"/>
    <w:basedOn w:val="Normaali"/>
    <w:next w:val="Normaali"/>
    <w:link w:val="OtsikkoChar"/>
    <w:uiPriority w:val="10"/>
    <w:rsid w:val="00FC10BD"/>
    <w:pPr>
      <w:pBdr>
        <w:bottom w:val="single" w:sz="8" w:space="4" w:color="4F81BD" w:themeColor="accent1"/>
      </w:pBdr>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C10BD"/>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paragraph" w:styleId="Erottuvalainaus">
    <w:name w:val="Intense Quote"/>
    <w:basedOn w:val="Normaali"/>
    <w:next w:val="Normaali"/>
    <w:link w:val="ErottuvalainausChar"/>
    <w:uiPriority w:val="30"/>
    <w:rsid w:val="00FC10BD"/>
    <w:pPr>
      <w:pBdr>
        <w:bottom w:val="single" w:sz="4" w:space="4" w:color="4F81BD" w:themeColor="accent1"/>
      </w:pBdr>
      <w:spacing w:before="200"/>
      <w:ind w:left="936" w:right="936"/>
    </w:pPr>
    <w:rPr>
      <w:b/>
      <w:bCs/>
      <w:i/>
      <w:iCs/>
      <w:color w:val="4F81BD" w:themeColor="accent1"/>
    </w:rPr>
  </w:style>
  <w:style w:type="character" w:customStyle="1" w:styleId="ErottuvalainausChar">
    <w:name w:val="Erottuva lainaus Char"/>
    <w:basedOn w:val="Kappaleenoletusfontti"/>
    <w:link w:val="Erottuvalainaus"/>
    <w:uiPriority w:val="30"/>
    <w:rsid w:val="00FC10BD"/>
    <w:rPr>
      <w:rFonts w:ascii="Arial" w:hAnsi="Arial"/>
      <w:b/>
      <w:bCs/>
      <w:i/>
      <w:iCs/>
      <w:color w:val="4F81BD" w:themeColor="accent1"/>
    </w:rPr>
  </w:style>
  <w:style w:type="paragraph" w:styleId="Luettelokappale">
    <w:name w:val="List Paragraph"/>
    <w:basedOn w:val="Normaali"/>
    <w:uiPriority w:val="34"/>
    <w:rsid w:val="00B3304A"/>
    <w:pPr>
      <w:ind w:left="720"/>
      <w:contextualSpacing/>
    </w:pPr>
  </w:style>
  <w:style w:type="paragraph" w:styleId="NormaaliWWW">
    <w:name w:val="Normal (Web)"/>
    <w:basedOn w:val="Normaali"/>
    <w:uiPriority w:val="99"/>
    <w:semiHidden/>
    <w:unhideWhenUsed/>
    <w:rsid w:val="0056308A"/>
    <w:pPr>
      <w:spacing w:before="100" w:beforeAutospacing="1" w:after="100" w:afterAutospacing="1"/>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5630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89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vi.heikkila@seinajoki.f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pylkko\AppData\Roaming\Microsoft\Mallit\Turku%20yhteiset\Tyhj&#228;%20asiakirja.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E16F6-AA9F-477F-B94C-F3D8047F2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Tyhjä asiakirja</Template>
  <TotalTime>224</TotalTime>
  <Pages>3</Pages>
  <Words>913</Words>
  <Characters>7402</Characters>
  <Application>Microsoft Office Word</Application>
  <DocSecurity>0</DocSecurity>
  <Lines>61</Lines>
  <Paragraphs>16</Paragraphs>
  <ScaleCrop>false</ScaleCrop>
  <HeadingPairs>
    <vt:vector size="2" baseType="variant">
      <vt:variant>
        <vt:lpstr>Otsikko</vt:lpstr>
      </vt:variant>
      <vt:variant>
        <vt:i4>1</vt:i4>
      </vt:variant>
    </vt:vector>
  </HeadingPairs>
  <TitlesOfParts>
    <vt:vector size="1" baseType="lpstr">
      <vt:lpstr/>
    </vt:vector>
  </TitlesOfParts>
  <Company>Turun kaupunki</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Pylkkö Leena</dc:creator>
  <cp:lastModifiedBy>Pylkkö Leena</cp:lastModifiedBy>
  <cp:revision>12</cp:revision>
  <cp:lastPrinted>2020-01-31T10:41:00Z</cp:lastPrinted>
  <dcterms:created xsi:type="dcterms:W3CDTF">2020-01-30T08:25:00Z</dcterms:created>
  <dcterms:modified xsi:type="dcterms:W3CDTF">2020-02-07T13:34:00Z</dcterms:modified>
</cp:coreProperties>
</file>