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4D06A" w14:textId="6F2CD36C" w:rsidR="002F6053" w:rsidRDefault="00D44236" w:rsidP="000B1B27">
      <w:pPr>
        <w:pStyle w:val="Otsikko1"/>
      </w:pPr>
      <w:proofErr w:type="gramStart"/>
      <w:r>
        <w:t>Satusalkun</w:t>
      </w:r>
      <w:r w:rsidR="000B1B27" w:rsidRPr="000B1B27">
        <w:t xml:space="preserve"> varaaminen ja </w:t>
      </w:r>
      <w:r>
        <w:t>käyttö, päivitetty 5/2018</w:t>
      </w:r>
      <w:proofErr w:type="gramEnd"/>
    </w:p>
    <w:p w14:paraId="062C6CA5" w14:textId="77777777" w:rsidR="000B1B27" w:rsidRDefault="000B1B27" w:rsidP="0038480F"/>
    <w:p w14:paraId="7150AC69" w14:textId="77777777" w:rsidR="003A383B" w:rsidRDefault="003A383B" w:rsidP="003A383B">
      <w:pPr>
        <w:pStyle w:val="Otsikko2"/>
      </w:pPr>
      <w:r>
        <w:t>Yleistä infoa:</w:t>
      </w:r>
    </w:p>
    <w:p w14:paraId="29C075BA" w14:textId="6B76DEF1" w:rsidR="003A383B" w:rsidRDefault="00D44236" w:rsidP="003A383B">
      <w:pPr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Satusalkkua käyttävät kirjastot, ei asiakkaat tai päiväkodit.</w:t>
      </w:r>
      <w:r w:rsidR="003A383B" w:rsidRPr="003A383B">
        <w:rPr>
          <w:rFonts w:cs="Arial"/>
          <w:sz w:val="24"/>
          <w:szCs w:val="24"/>
        </w:rPr>
        <w:t xml:space="preserve"> </w:t>
      </w:r>
    </w:p>
    <w:p w14:paraId="5771389C" w14:textId="68B5F0C9" w:rsidR="008A7872" w:rsidRDefault="00D44236" w:rsidP="003A383B">
      <w:pPr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Satusalkku kelluu: viimeinen lainaaja varastoi sen, kunnes seuraava ottaa yhteyttä</w:t>
      </w:r>
      <w:r w:rsidR="00147EA2">
        <w:rPr>
          <w:rFonts w:cs="Arial"/>
          <w:sz w:val="24"/>
          <w:szCs w:val="24"/>
        </w:rPr>
        <w:t>.</w:t>
      </w:r>
    </w:p>
    <w:p w14:paraId="2D95A2EC" w14:textId="5752D427" w:rsidR="008A7872" w:rsidRDefault="008A7872" w:rsidP="008A7872">
      <w:pPr>
        <w:pStyle w:val="Luettelokappale"/>
        <w:numPr>
          <w:ilvl w:val="0"/>
          <w:numId w:val="18"/>
        </w:numPr>
        <w:rPr>
          <w:rFonts w:cs="Arial"/>
          <w:sz w:val="24"/>
          <w:szCs w:val="24"/>
        </w:rPr>
      </w:pPr>
      <w:r w:rsidRPr="008A7872">
        <w:rPr>
          <w:rFonts w:cs="Arial"/>
          <w:sz w:val="24"/>
          <w:szCs w:val="24"/>
        </w:rPr>
        <w:t xml:space="preserve">Salkussa </w:t>
      </w:r>
      <w:r>
        <w:rPr>
          <w:rFonts w:cs="Arial"/>
          <w:sz w:val="24"/>
          <w:szCs w:val="24"/>
        </w:rPr>
        <w:t xml:space="preserve">on </w:t>
      </w:r>
      <w:r w:rsidRPr="008A7872">
        <w:rPr>
          <w:rFonts w:cs="Arial"/>
          <w:sz w:val="24"/>
          <w:szCs w:val="24"/>
        </w:rPr>
        <w:t xml:space="preserve">erillinen luettelo sen sisältämistä </w:t>
      </w:r>
      <w:r w:rsidR="00D44236">
        <w:rPr>
          <w:rFonts w:cs="Arial"/>
          <w:sz w:val="24"/>
          <w:szCs w:val="24"/>
        </w:rPr>
        <w:t>tarvikkeista</w:t>
      </w:r>
      <w:r w:rsidR="00147EA2">
        <w:rPr>
          <w:rFonts w:cs="Arial"/>
          <w:sz w:val="24"/>
          <w:szCs w:val="24"/>
        </w:rPr>
        <w:t>.</w:t>
      </w:r>
    </w:p>
    <w:p w14:paraId="0ADBDE76" w14:textId="739C5020" w:rsidR="00FD5369" w:rsidRPr="00D44236" w:rsidRDefault="003A383B" w:rsidP="00D52AD1">
      <w:pPr>
        <w:numPr>
          <w:ilvl w:val="0"/>
          <w:numId w:val="18"/>
        </w:numPr>
        <w:rPr>
          <w:rFonts w:cs="Arial"/>
          <w:b/>
          <w:sz w:val="24"/>
          <w:szCs w:val="24"/>
        </w:rPr>
      </w:pPr>
      <w:r w:rsidRPr="00D44236">
        <w:rPr>
          <w:rFonts w:cs="Arial"/>
          <w:b/>
          <w:sz w:val="24"/>
          <w:szCs w:val="24"/>
        </w:rPr>
        <w:t>Palauttava ja va</w:t>
      </w:r>
      <w:r w:rsidR="00C67250" w:rsidRPr="00D44236">
        <w:rPr>
          <w:rFonts w:cs="Arial"/>
          <w:b/>
          <w:sz w:val="24"/>
          <w:szCs w:val="24"/>
        </w:rPr>
        <w:t>staanottava kirjasto tarkistaa</w:t>
      </w:r>
      <w:r w:rsidRPr="00D44236">
        <w:rPr>
          <w:rFonts w:cs="Arial"/>
          <w:b/>
          <w:sz w:val="24"/>
          <w:szCs w:val="24"/>
        </w:rPr>
        <w:t xml:space="preserve"> salkun sisällön</w:t>
      </w:r>
      <w:r w:rsidRPr="00D44236">
        <w:rPr>
          <w:rFonts w:cs="Arial"/>
          <w:sz w:val="24"/>
          <w:szCs w:val="24"/>
        </w:rPr>
        <w:t xml:space="preserve"> ja ilmoit</w:t>
      </w:r>
      <w:r w:rsidR="00C67250" w:rsidRPr="00D44236">
        <w:rPr>
          <w:rFonts w:cs="Arial"/>
          <w:sz w:val="24"/>
          <w:szCs w:val="24"/>
        </w:rPr>
        <w:t>taa</w:t>
      </w:r>
      <w:r w:rsidRPr="00D44236">
        <w:rPr>
          <w:rFonts w:cs="Arial"/>
          <w:sz w:val="24"/>
          <w:szCs w:val="24"/>
        </w:rPr>
        <w:t xml:space="preserve"> mahdollisista puutteista</w:t>
      </w:r>
      <w:r w:rsidR="00D44236">
        <w:rPr>
          <w:rFonts w:cs="Arial"/>
          <w:sz w:val="24"/>
          <w:szCs w:val="24"/>
        </w:rPr>
        <w:t xml:space="preserve"> Leena </w:t>
      </w:r>
      <w:proofErr w:type="spellStart"/>
      <w:r w:rsidR="00D44236">
        <w:rPr>
          <w:rFonts w:cs="Arial"/>
          <w:sz w:val="24"/>
          <w:szCs w:val="24"/>
        </w:rPr>
        <w:t>Pylkölle</w:t>
      </w:r>
      <w:proofErr w:type="spellEnd"/>
      <w:r w:rsidR="00D44236">
        <w:rPr>
          <w:rFonts w:cs="Arial"/>
          <w:sz w:val="24"/>
          <w:szCs w:val="24"/>
        </w:rPr>
        <w:t>, leena.pylkko@turku.fi</w:t>
      </w:r>
    </w:p>
    <w:p w14:paraId="4EBACE44" w14:textId="77777777" w:rsidR="00D44236" w:rsidRDefault="00D44236" w:rsidP="00857900">
      <w:pPr>
        <w:rPr>
          <w:b/>
          <w:sz w:val="24"/>
          <w:szCs w:val="24"/>
        </w:rPr>
      </w:pPr>
    </w:p>
    <w:p w14:paraId="2FF208CB" w14:textId="62D3DF5E" w:rsidR="003A383B" w:rsidRPr="00857900" w:rsidRDefault="00207DD0" w:rsidP="00857900">
      <w:pPr>
        <w:rPr>
          <w:rFonts w:eastAsiaTheme="majorEastAsia" w:cstheme="majorBidi"/>
          <w:b/>
          <w:bCs/>
          <w:sz w:val="24"/>
          <w:szCs w:val="24"/>
        </w:rPr>
      </w:pPr>
      <w:r>
        <w:rPr>
          <w:b/>
          <w:sz w:val="24"/>
          <w:szCs w:val="24"/>
        </w:rPr>
        <w:t>Varausohje</w:t>
      </w:r>
      <w:r w:rsidR="003A383B" w:rsidRPr="00857900">
        <w:rPr>
          <w:b/>
          <w:sz w:val="24"/>
          <w:szCs w:val="24"/>
        </w:rPr>
        <w:t>:</w:t>
      </w:r>
    </w:p>
    <w:p w14:paraId="734828DD" w14:textId="59D35FB7" w:rsidR="004815B7" w:rsidRPr="00560A1C" w:rsidRDefault="003A383B" w:rsidP="004610B4">
      <w:pPr>
        <w:numPr>
          <w:ilvl w:val="0"/>
          <w:numId w:val="19"/>
        </w:numPr>
        <w:rPr>
          <w:rFonts w:eastAsia="Times New Roman" w:cs="Arial"/>
          <w:sz w:val="24"/>
          <w:szCs w:val="24"/>
          <w:lang w:eastAsia="fi-FI"/>
        </w:rPr>
      </w:pPr>
      <w:r w:rsidRPr="00FD5369">
        <w:rPr>
          <w:rFonts w:cs="Arial"/>
          <w:b/>
          <w:sz w:val="24"/>
          <w:szCs w:val="24"/>
        </w:rPr>
        <w:t>Merkitse ensin varauksesi yhteiseen Google-kalenteriin</w:t>
      </w:r>
      <w:r w:rsidR="00857900" w:rsidRPr="00857900">
        <w:t xml:space="preserve"> </w:t>
      </w:r>
      <w:hyperlink r:id="rId14" w:tgtFrame="_blank" w:history="1">
        <w:r w:rsidR="00897D9E">
          <w:rPr>
            <w:rStyle w:val="Hyperlinkki"/>
            <w:rFonts w:ascii="Calibri" w:hAnsi="Calibri"/>
            <w:shd w:val="clear" w:color="auto" w:fill="FFFFFF"/>
          </w:rPr>
          <w:t>https://bit.ly/2L66pXn</w:t>
        </w:r>
      </w:hyperlink>
      <w:r w:rsidR="00897D9E">
        <w:rPr>
          <w:shd w:val="clear" w:color="auto" w:fill="FFFFFF"/>
        </w:rPr>
        <w:t xml:space="preserve"> </w:t>
      </w:r>
      <w:bookmarkStart w:id="0" w:name="_GoBack"/>
      <w:bookmarkEnd w:id="0"/>
      <w:r w:rsidR="004815B7">
        <w:rPr>
          <w:rFonts w:eastAsia="Times New Roman" w:cs="Arial"/>
          <w:sz w:val="24"/>
          <w:szCs w:val="24"/>
          <w:lang w:eastAsia="fi-FI"/>
        </w:rPr>
        <w:t>jolloin näet</w:t>
      </w:r>
      <w:r w:rsidR="00FA447B">
        <w:rPr>
          <w:rFonts w:eastAsia="Times New Roman" w:cs="Arial"/>
          <w:sz w:val="24"/>
          <w:szCs w:val="24"/>
          <w:lang w:eastAsia="fi-FI"/>
        </w:rPr>
        <w:t>,</w:t>
      </w:r>
      <w:r w:rsidR="004815B7">
        <w:rPr>
          <w:rFonts w:eastAsia="Times New Roman" w:cs="Arial"/>
          <w:sz w:val="24"/>
          <w:szCs w:val="24"/>
          <w:lang w:eastAsia="fi-FI"/>
        </w:rPr>
        <w:t xml:space="preserve"> onko h</w:t>
      </w:r>
      <w:r w:rsidR="00FD5369">
        <w:rPr>
          <w:rFonts w:eastAsia="Times New Roman" w:cs="Arial"/>
          <w:sz w:val="24"/>
          <w:szCs w:val="24"/>
          <w:lang w:eastAsia="fi-FI"/>
        </w:rPr>
        <w:t xml:space="preserve">aluamasi </w:t>
      </w:r>
      <w:r w:rsidR="00147EA2">
        <w:rPr>
          <w:rFonts w:eastAsia="Times New Roman" w:cs="Arial"/>
          <w:sz w:val="24"/>
          <w:szCs w:val="24"/>
          <w:lang w:eastAsia="fi-FI"/>
        </w:rPr>
        <w:t>ajanjakso</w:t>
      </w:r>
      <w:r w:rsidR="00FD5369">
        <w:rPr>
          <w:rFonts w:eastAsia="Times New Roman" w:cs="Arial"/>
          <w:sz w:val="24"/>
          <w:szCs w:val="24"/>
          <w:lang w:eastAsia="fi-FI"/>
        </w:rPr>
        <w:t xml:space="preserve"> vielä vapaana</w:t>
      </w:r>
      <w:r w:rsidR="007E4E0B">
        <w:rPr>
          <w:rFonts w:eastAsia="Times New Roman" w:cs="Arial"/>
          <w:sz w:val="24"/>
          <w:szCs w:val="24"/>
          <w:lang w:eastAsia="fi-FI"/>
        </w:rPr>
        <w:t xml:space="preserve"> (käytä </w:t>
      </w:r>
      <w:r w:rsidR="007E4E0B" w:rsidRPr="00272688">
        <w:rPr>
          <w:rFonts w:eastAsia="Times New Roman" w:cs="Arial"/>
          <w:b/>
          <w:sz w:val="24"/>
          <w:szCs w:val="24"/>
          <w:lang w:eastAsia="fi-FI"/>
        </w:rPr>
        <w:t>Firefox</w:t>
      </w:r>
      <w:r w:rsidR="007E4E0B">
        <w:rPr>
          <w:rFonts w:eastAsia="Times New Roman" w:cs="Arial"/>
          <w:sz w:val="24"/>
          <w:szCs w:val="24"/>
          <w:lang w:eastAsia="fi-FI"/>
        </w:rPr>
        <w:t>-selainta)</w:t>
      </w:r>
    </w:p>
    <w:p w14:paraId="32548D50" w14:textId="77777777" w:rsidR="003A383B" w:rsidRPr="009051D1" w:rsidRDefault="003A383B" w:rsidP="000E76AD">
      <w:pPr>
        <w:pStyle w:val="Luettelokappale"/>
        <w:numPr>
          <w:ilvl w:val="1"/>
          <w:numId w:val="21"/>
        </w:numPr>
        <w:rPr>
          <w:rFonts w:cs="Arial"/>
          <w:sz w:val="24"/>
          <w:szCs w:val="24"/>
        </w:rPr>
      </w:pPr>
      <w:r w:rsidRPr="009051D1">
        <w:rPr>
          <w:rFonts w:cs="Arial"/>
          <w:sz w:val="24"/>
          <w:szCs w:val="24"/>
        </w:rPr>
        <w:t>kirjoita kirjastosi nimi ja yhteyshenkilön tiedot ensimmäiseen sarakkeeseen</w:t>
      </w:r>
    </w:p>
    <w:p w14:paraId="70BE069C" w14:textId="77777777" w:rsidR="003A383B" w:rsidRDefault="003A383B" w:rsidP="000E76AD">
      <w:pPr>
        <w:pStyle w:val="Luettelokappale"/>
        <w:numPr>
          <w:ilvl w:val="1"/>
          <w:numId w:val="21"/>
        </w:numPr>
        <w:rPr>
          <w:rFonts w:cs="Arial"/>
          <w:sz w:val="24"/>
          <w:szCs w:val="24"/>
        </w:rPr>
      </w:pPr>
      <w:r w:rsidRPr="009051D1">
        <w:rPr>
          <w:rFonts w:cs="Arial"/>
          <w:sz w:val="24"/>
          <w:szCs w:val="24"/>
        </w:rPr>
        <w:t xml:space="preserve">merkitse kalenteriin värikoodilla </w:t>
      </w:r>
      <w:r w:rsidR="00FD5369">
        <w:rPr>
          <w:rFonts w:cs="Arial"/>
          <w:sz w:val="24"/>
          <w:szCs w:val="24"/>
        </w:rPr>
        <w:t>kahden viikon</w:t>
      </w:r>
      <w:r w:rsidRPr="009051D1">
        <w:rPr>
          <w:rFonts w:cs="Arial"/>
          <w:sz w:val="24"/>
          <w:szCs w:val="24"/>
        </w:rPr>
        <w:t xml:space="preserve"> vapaana oleva jakso, jolloin haluat pelisalkun kirjastoonne</w:t>
      </w:r>
      <w:proofErr w:type="gramStart"/>
      <w:r w:rsidR="00500850">
        <w:rPr>
          <w:rFonts w:cs="Arial"/>
          <w:sz w:val="24"/>
          <w:szCs w:val="24"/>
        </w:rPr>
        <w:t xml:space="preserve"> (kts.</w:t>
      </w:r>
      <w:proofErr w:type="gramEnd"/>
      <w:r w:rsidR="00500850">
        <w:rPr>
          <w:rFonts w:cs="Arial"/>
          <w:sz w:val="24"/>
          <w:szCs w:val="24"/>
        </w:rPr>
        <w:t xml:space="preserve"> </w:t>
      </w:r>
      <w:r w:rsidR="005F38C4">
        <w:rPr>
          <w:rFonts w:cs="Arial"/>
          <w:sz w:val="24"/>
          <w:szCs w:val="24"/>
        </w:rPr>
        <w:t>ohje</w:t>
      </w:r>
      <w:r w:rsidR="00500850">
        <w:rPr>
          <w:rFonts w:cs="Arial"/>
          <w:sz w:val="24"/>
          <w:szCs w:val="24"/>
        </w:rPr>
        <w:t xml:space="preserve"> </w:t>
      </w:r>
      <w:r w:rsidR="005F38C4">
        <w:rPr>
          <w:rFonts w:cs="Arial"/>
          <w:sz w:val="24"/>
          <w:szCs w:val="24"/>
        </w:rPr>
        <w:t>Google-kalenterista</w:t>
      </w:r>
      <w:r w:rsidR="00500850">
        <w:rPr>
          <w:rFonts w:cs="Arial"/>
          <w:sz w:val="24"/>
          <w:szCs w:val="24"/>
        </w:rPr>
        <w:t>)</w:t>
      </w:r>
    </w:p>
    <w:p w14:paraId="451072A0" w14:textId="30BA2D23" w:rsidR="00857900" w:rsidRDefault="00857900" w:rsidP="000E76AD">
      <w:pPr>
        <w:pStyle w:val="Luettelokappale"/>
        <w:numPr>
          <w:ilvl w:val="1"/>
          <w:numId w:val="2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merkitse kalenteriin myös </w:t>
      </w:r>
      <w:r w:rsidR="00D44236">
        <w:rPr>
          <w:rFonts w:cs="Arial"/>
          <w:sz w:val="24"/>
          <w:szCs w:val="24"/>
        </w:rPr>
        <w:t xml:space="preserve">satutuokion </w:t>
      </w:r>
      <w:r>
        <w:rPr>
          <w:rFonts w:cs="Arial"/>
          <w:sz w:val="24"/>
          <w:szCs w:val="24"/>
        </w:rPr>
        <w:t>päivämäärä! Tämä helpottaa kuljetusten suunnittelua.</w:t>
      </w:r>
    </w:p>
    <w:p w14:paraId="10A11D38" w14:textId="77777777" w:rsidR="00207DD0" w:rsidRDefault="00207DD0" w:rsidP="000E76AD">
      <w:pPr>
        <w:pStyle w:val="Luettelokappale"/>
        <w:numPr>
          <w:ilvl w:val="1"/>
          <w:numId w:val="21"/>
        </w:numPr>
        <w:rPr>
          <w:rFonts w:cs="Arial"/>
          <w:sz w:val="24"/>
          <w:szCs w:val="24"/>
        </w:rPr>
      </w:pPr>
    </w:p>
    <w:p w14:paraId="0FEA9BCD" w14:textId="48082515" w:rsidR="00207DD0" w:rsidRDefault="00207DD0" w:rsidP="00B0188B">
      <w:pPr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Kalenterista näet, missä kirjastossa salkku on viimeksi ollut käytössä. Ota yhteyttä suoraan sinne, ja pyydä lähettämään salkku.</w:t>
      </w:r>
    </w:p>
    <w:p w14:paraId="62E9BD50" w14:textId="36FA2A33" w:rsidR="00221074" w:rsidRDefault="00207DD0" w:rsidP="00B0188B">
      <w:pPr>
        <w:numPr>
          <w:ilvl w:val="0"/>
          <w:numId w:val="18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Satu</w:t>
      </w:r>
      <w:r w:rsidR="00221074">
        <w:rPr>
          <w:rFonts w:cs="Arial"/>
          <w:sz w:val="24"/>
          <w:szCs w:val="24"/>
        </w:rPr>
        <w:t>salkku toimitetaan yhteiskuljetuksen mukana kirjastoon</w:t>
      </w:r>
      <w:r w:rsidR="002810AA">
        <w:rPr>
          <w:rFonts w:cs="Arial"/>
          <w:sz w:val="24"/>
          <w:szCs w:val="24"/>
        </w:rPr>
        <w:t>.</w:t>
      </w:r>
    </w:p>
    <w:p w14:paraId="49B2C46B" w14:textId="72FA2C3D" w:rsidR="00857900" w:rsidRDefault="00207DD0" w:rsidP="008A7872">
      <w:pPr>
        <w:numPr>
          <w:ilvl w:val="0"/>
          <w:numId w:val="18"/>
        </w:numPr>
      </w:pPr>
      <w:r>
        <w:rPr>
          <w:rFonts w:cs="Arial"/>
          <w:sz w:val="24"/>
          <w:szCs w:val="24"/>
        </w:rPr>
        <w:t xml:space="preserve">Kun satuhetket on pidetty, varastoi </w:t>
      </w:r>
      <w:r w:rsidRPr="00207DD0">
        <w:rPr>
          <w:rFonts w:cs="Arial"/>
          <w:sz w:val="24"/>
          <w:szCs w:val="24"/>
        </w:rPr>
        <w:t xml:space="preserve">salkku omassa kirjastossasi, kunnes seuraava käyttäjä ottaa yhteyttä. </w:t>
      </w:r>
    </w:p>
    <w:p w14:paraId="30421DEE" w14:textId="77777777" w:rsidR="001F4806" w:rsidRDefault="001F4806" w:rsidP="001F4806">
      <w:pPr>
        <w:rPr>
          <w:rStyle w:val="Hyperlinkki"/>
          <w:color w:val="auto"/>
          <w:sz w:val="24"/>
          <w:szCs w:val="24"/>
          <w:u w:val="none"/>
        </w:rPr>
      </w:pPr>
    </w:p>
    <w:p w14:paraId="39F9166A" w14:textId="77777777" w:rsidR="001F4806" w:rsidRDefault="001F4806" w:rsidP="001F4806">
      <w:pPr>
        <w:rPr>
          <w:rFonts w:cs="Arial"/>
          <w:sz w:val="24"/>
          <w:szCs w:val="24"/>
        </w:rPr>
      </w:pPr>
    </w:p>
    <w:sectPr w:rsidR="001F4806" w:rsidSect="000A0D8E">
      <w:headerReference w:type="even" r:id="rId15"/>
      <w:headerReference w:type="default" r:id="rId16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CC159" w14:textId="77777777" w:rsidR="00986EBF" w:rsidRDefault="00986EBF" w:rsidP="00D45142">
      <w:r>
        <w:separator/>
      </w:r>
    </w:p>
  </w:endnote>
  <w:endnote w:type="continuationSeparator" w:id="0">
    <w:p w14:paraId="309D0D98" w14:textId="77777777" w:rsidR="00986EBF" w:rsidRDefault="00986EB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03F6" w14:textId="77777777" w:rsidR="00986EBF" w:rsidRDefault="00986EBF" w:rsidP="00D45142">
      <w:r>
        <w:separator/>
      </w:r>
    </w:p>
  </w:footnote>
  <w:footnote w:type="continuationSeparator" w:id="0">
    <w:p w14:paraId="3B858A71" w14:textId="77777777" w:rsidR="00986EBF" w:rsidRDefault="00986EB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CEF36" w14:textId="77777777"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14:paraId="3CD1C80E" w14:textId="77777777"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087C" w14:textId="77777777" w:rsidR="00820F7B" w:rsidRPr="00857900" w:rsidRDefault="00857900">
    <w:pPr>
      <w:pStyle w:val="Yltunniste"/>
      <w:rPr>
        <w:color w:val="31849B" w:themeColor="accent5" w:themeShade="BF"/>
      </w:rPr>
    </w:pPr>
    <w:r w:rsidRPr="00282641">
      <w:rPr>
        <w:noProof/>
        <w:color w:val="31849B" w:themeColor="accent5" w:themeShade="BF"/>
      </w:rPr>
      <w:drawing>
        <wp:anchor distT="0" distB="0" distL="114300" distR="114300" simplePos="0" relativeHeight="251659264" behindDoc="1" locked="0" layoutInCell="1" allowOverlap="1" wp14:anchorId="07874CE9" wp14:editId="6C9E2EF4">
          <wp:simplePos x="0" y="0"/>
          <wp:positionH relativeFrom="column">
            <wp:posOffset>5433060</wp:posOffset>
          </wp:positionH>
          <wp:positionV relativeFrom="paragraph">
            <wp:posOffset>-188595</wp:posOffset>
          </wp:positionV>
          <wp:extent cx="876300" cy="828675"/>
          <wp:effectExtent l="0" t="0" r="0" b="9525"/>
          <wp:wrapTight wrapText="bothSides">
            <wp:wrapPolygon edited="0">
              <wp:start x="11270" y="0"/>
              <wp:lineTo x="1409" y="7945"/>
              <wp:lineTo x="1409" y="11421"/>
              <wp:lineTo x="6574" y="15890"/>
              <wp:lineTo x="0" y="15890"/>
              <wp:lineTo x="0" y="18869"/>
              <wp:lineTo x="6104" y="21352"/>
              <wp:lineTo x="16435" y="21352"/>
              <wp:lineTo x="21130" y="18869"/>
              <wp:lineTo x="21130" y="16386"/>
              <wp:lineTo x="12209" y="15890"/>
              <wp:lineTo x="19252" y="7945"/>
              <wp:lineTo x="20191" y="2979"/>
              <wp:lineTo x="19252" y="0"/>
              <wp:lineTo x="1127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sinais-suomen_kirjastot_rgb_fi_pi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2641">
      <w:rPr>
        <w:color w:val="31849B" w:themeColor="accent5" w:themeShade="BF"/>
      </w:rPr>
      <w:t>Turun kaupunginkirjasto – Varsinais-Suomen maakuntakirjasto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44BBC"/>
    <w:multiLevelType w:val="hybridMultilevel"/>
    <w:tmpl w:val="78640D5E"/>
    <w:lvl w:ilvl="0" w:tplc="30CEDF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87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6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A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A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0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6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4CC0F35"/>
    <w:multiLevelType w:val="hybridMultilevel"/>
    <w:tmpl w:val="2722BA4A"/>
    <w:lvl w:ilvl="0" w:tplc="2AEC2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30CED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7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C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3" w15:restartNumberingAfterBreak="0">
    <w:nsid w:val="37E34DD2"/>
    <w:multiLevelType w:val="hybridMultilevel"/>
    <w:tmpl w:val="4E84AE84"/>
    <w:lvl w:ilvl="0" w:tplc="9D16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C8784">
      <w:start w:val="6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63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4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B6B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6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22D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46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80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41B50949"/>
    <w:multiLevelType w:val="hybridMultilevel"/>
    <w:tmpl w:val="C254C378"/>
    <w:lvl w:ilvl="0" w:tplc="2AEC2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8D1874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63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BA7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A6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8D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D01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201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6EE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810042"/>
    <w:multiLevelType w:val="hybridMultilevel"/>
    <w:tmpl w:val="286CFDF2"/>
    <w:lvl w:ilvl="0" w:tplc="2AEC2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30CEDF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7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C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29B40D7"/>
    <w:multiLevelType w:val="hybridMultilevel"/>
    <w:tmpl w:val="941EECFA"/>
    <w:lvl w:ilvl="0" w:tplc="C05AB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8C6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7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C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A4151E"/>
    <w:multiLevelType w:val="hybridMultilevel"/>
    <w:tmpl w:val="976CA316"/>
    <w:lvl w:ilvl="0" w:tplc="2AEC27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 w15:restartNumberingAfterBreak="0">
    <w:nsid w:val="68985F95"/>
    <w:multiLevelType w:val="hybridMultilevel"/>
    <w:tmpl w:val="3C18E7EC"/>
    <w:lvl w:ilvl="0" w:tplc="2AEC2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5673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C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A145932"/>
    <w:multiLevelType w:val="hybridMultilevel"/>
    <w:tmpl w:val="5DF61AC2"/>
    <w:lvl w:ilvl="0" w:tplc="2AEC2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 w:hint="default"/>
      </w:rPr>
    </w:lvl>
    <w:lvl w:ilvl="1" w:tplc="848C6A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567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0AE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46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A89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C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7C6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2CA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7"/>
  </w:num>
  <w:num w:numId="16">
    <w:abstractNumId w:val="13"/>
  </w:num>
  <w:num w:numId="17">
    <w:abstractNumId w:val="18"/>
  </w:num>
  <w:num w:numId="18">
    <w:abstractNumId w:val="15"/>
  </w:num>
  <w:num w:numId="19">
    <w:abstractNumId w:val="21"/>
  </w:num>
  <w:num w:numId="20">
    <w:abstractNumId w:val="20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27"/>
    <w:rsid w:val="00010C1D"/>
    <w:rsid w:val="00024DD7"/>
    <w:rsid w:val="00055DB6"/>
    <w:rsid w:val="000634FB"/>
    <w:rsid w:val="000A01C5"/>
    <w:rsid w:val="000A0D8E"/>
    <w:rsid w:val="000B1B27"/>
    <w:rsid w:val="000C6051"/>
    <w:rsid w:val="000E76AD"/>
    <w:rsid w:val="00147EA2"/>
    <w:rsid w:val="00172064"/>
    <w:rsid w:val="001E4029"/>
    <w:rsid w:val="001F2B8E"/>
    <w:rsid w:val="001F4806"/>
    <w:rsid w:val="00207DD0"/>
    <w:rsid w:val="00221074"/>
    <w:rsid w:val="00221647"/>
    <w:rsid w:val="00250799"/>
    <w:rsid w:val="00272688"/>
    <w:rsid w:val="002810AA"/>
    <w:rsid w:val="002C1CFF"/>
    <w:rsid w:val="002F5EF6"/>
    <w:rsid w:val="002F6053"/>
    <w:rsid w:val="00375EF3"/>
    <w:rsid w:val="00377D27"/>
    <w:rsid w:val="0038480F"/>
    <w:rsid w:val="003A383B"/>
    <w:rsid w:val="003B1AEE"/>
    <w:rsid w:val="00402038"/>
    <w:rsid w:val="0043246D"/>
    <w:rsid w:val="0045783F"/>
    <w:rsid w:val="0045789B"/>
    <w:rsid w:val="004610B4"/>
    <w:rsid w:val="004775D0"/>
    <w:rsid w:val="00477B29"/>
    <w:rsid w:val="004815B7"/>
    <w:rsid w:val="004E3C33"/>
    <w:rsid w:val="00500850"/>
    <w:rsid w:val="00547E93"/>
    <w:rsid w:val="00560A1C"/>
    <w:rsid w:val="005810FB"/>
    <w:rsid w:val="005A1AB9"/>
    <w:rsid w:val="005E0D42"/>
    <w:rsid w:val="005F38C4"/>
    <w:rsid w:val="0060385E"/>
    <w:rsid w:val="00606488"/>
    <w:rsid w:val="00654E35"/>
    <w:rsid w:val="00692F0D"/>
    <w:rsid w:val="006E38D5"/>
    <w:rsid w:val="00751238"/>
    <w:rsid w:val="00760019"/>
    <w:rsid w:val="007E4E0B"/>
    <w:rsid w:val="00820F7B"/>
    <w:rsid w:val="008430DE"/>
    <w:rsid w:val="00857900"/>
    <w:rsid w:val="008713C9"/>
    <w:rsid w:val="00893CEB"/>
    <w:rsid w:val="00897D9E"/>
    <w:rsid w:val="008A7872"/>
    <w:rsid w:val="009051D1"/>
    <w:rsid w:val="00933346"/>
    <w:rsid w:val="00936891"/>
    <w:rsid w:val="00963287"/>
    <w:rsid w:val="00975673"/>
    <w:rsid w:val="00986EBF"/>
    <w:rsid w:val="009B0E7A"/>
    <w:rsid w:val="009E091E"/>
    <w:rsid w:val="00A230CB"/>
    <w:rsid w:val="00A31BEF"/>
    <w:rsid w:val="00A34000"/>
    <w:rsid w:val="00A406CC"/>
    <w:rsid w:val="00B0188B"/>
    <w:rsid w:val="00B1319E"/>
    <w:rsid w:val="00B55BBB"/>
    <w:rsid w:val="00B57C62"/>
    <w:rsid w:val="00B6437B"/>
    <w:rsid w:val="00B84AC0"/>
    <w:rsid w:val="00B91E39"/>
    <w:rsid w:val="00BB2DD8"/>
    <w:rsid w:val="00BF602F"/>
    <w:rsid w:val="00C21CBD"/>
    <w:rsid w:val="00C36AED"/>
    <w:rsid w:val="00C47BAA"/>
    <w:rsid w:val="00C503A2"/>
    <w:rsid w:val="00C63AFB"/>
    <w:rsid w:val="00C67250"/>
    <w:rsid w:val="00CC2B19"/>
    <w:rsid w:val="00CF3C1B"/>
    <w:rsid w:val="00D10C57"/>
    <w:rsid w:val="00D42981"/>
    <w:rsid w:val="00D44236"/>
    <w:rsid w:val="00D45142"/>
    <w:rsid w:val="00D47A9B"/>
    <w:rsid w:val="00D64434"/>
    <w:rsid w:val="00D73A05"/>
    <w:rsid w:val="00DE0CFF"/>
    <w:rsid w:val="00E05E3F"/>
    <w:rsid w:val="00E100B8"/>
    <w:rsid w:val="00E73F6A"/>
    <w:rsid w:val="00EB60ED"/>
    <w:rsid w:val="00EB6C3D"/>
    <w:rsid w:val="00ED11CA"/>
    <w:rsid w:val="00ED2B41"/>
    <w:rsid w:val="00F04A0E"/>
    <w:rsid w:val="00F41EB8"/>
    <w:rsid w:val="00F451F7"/>
    <w:rsid w:val="00F771F8"/>
    <w:rsid w:val="00FA3D41"/>
    <w:rsid w:val="00FA447B"/>
    <w:rsid w:val="00FD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1E7095"/>
  <w15:docId w15:val="{28CA0366-319C-48C4-8E1A-DFFE2A3C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character" w:styleId="Hyperlinkki">
    <w:name w:val="Hyperlink"/>
    <w:basedOn w:val="Kappaleenoletusfontti"/>
    <w:uiPriority w:val="99"/>
    <w:unhideWhenUsed/>
    <w:rsid w:val="000B1B27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C2B19"/>
    <w:rPr>
      <w:color w:val="800080" w:themeColor="followedHyperlink"/>
      <w:u w:val="single"/>
    </w:rPr>
  </w:style>
  <w:style w:type="paragraph" w:styleId="Luettelokappale">
    <w:name w:val="List Paragraph"/>
    <w:basedOn w:val="Normaali"/>
    <w:uiPriority w:val="34"/>
    <w:rsid w:val="002F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1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6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6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4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bit.ly/2L66pX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ksti DoTku" ma:contentTypeID="0x010100B231D0CFD3F64B10A09B2DADA4F4A7A100DA11049554524495929F60A7935A8634000FDD250135B3A946890AC6E11EF673C5" ma:contentTypeVersion="27" ma:contentTypeDescription="Luo uusi asiakirja." ma:contentTypeScope="" ma:versionID="266e50f512eaef16bbfa5e5721ea22b7">
  <xsd:schema xmlns:xsd="http://www.w3.org/2001/XMLSchema" xmlns:xs="http://www.w3.org/2001/XMLSchema" xmlns:p="http://schemas.microsoft.com/office/2006/metadata/properties" xmlns:ns1="http://schemas.microsoft.com/sharepoint/v3" xmlns:ns2="b7caa62b-7ad8-4ac0-91e3-d215c04b2f01" targetNamespace="http://schemas.microsoft.com/office/2006/metadata/properties" ma:root="true" ma:fieldsID="a1048fa2cee6c0bfde22360ec45eb6fb" ns1:_="" ns2:_="">
    <xsd:import namespace="http://schemas.microsoft.com/sharepoint/v3"/>
    <xsd:import namespace="b7caa62b-7ad8-4ac0-91e3-d215c04b2f01"/>
    <xsd:element name="properties">
      <xsd:complexType>
        <xsd:sequence>
          <xsd:element name="documentManagement">
            <xsd:complexType>
              <xsd:all>
                <xsd:element ref="ns1:TurkuDoTku_Description" minOccurs="0"/>
                <xsd:element ref="ns1:TurkuDoTku_Publicity"/>
                <xsd:element ref="ns1:TurkuDoTku_TextTypeTaxHTField0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urkuDoTku_Description" ma:index="8" nillable="true" ma:displayName="Kuvaus" ma:internalName="TurkuDoTku_Description">
      <xsd:simpleType>
        <xsd:restriction base="dms:Note">
          <xsd:maxLength value="255"/>
        </xsd:restriction>
      </xsd:simpleType>
    </xsd:element>
    <xsd:element name="TurkuDoTku_Publicity" ma:index="9" ma:displayName="Julkisuus" ma:default="Julkinen" ma:format="Dropdown" ma:internalName="TurkuDoTku_Publicity">
      <xsd:simpleType>
        <xsd:restriction base="dms:Choice">
          <xsd:enumeration value="Julkinen"/>
          <xsd:enumeration value="Salassa pidettävä"/>
        </xsd:restriction>
      </xsd:simpleType>
    </xsd:element>
    <xsd:element name="TurkuDoTku_TextTypeTaxHTField0" ma:index="12" ma:taxonomy="true" ma:internalName="TurkuDoTku_TextTypeTaxHTField0" ma:taxonomyFieldName="TurkuDoTku_TextType" ma:displayName="Tekstin tyyppi" ma:fieldId="{d194b600-bddf-479d-aaba-ca2453199b97}" ma:sspId="6948e327-c22f-45f3-ba73-76ec8822dedd" ma:termSetId="11208e52-d581-4242-bb75-ee5be9a4985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aa62b-7ad8-4ac0-91e3-d215c04b2f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4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rkuDoTku_Publicity xmlns="http://schemas.microsoft.com/sharepoint/v3">Julkinen</TurkuDoTku_Publicity>
    <TurkuDoTku_TextTypeTaxHTField0 xmlns="http://schemas.microsoft.com/sharepoint/v3">
      <Terms xmlns="http://schemas.microsoft.com/office/infopath/2007/PartnerControls">
        <TermInfo xmlns="http://schemas.microsoft.com/office/infopath/2007/PartnerControls">
          <TermName>Ohje</TermName>
          <TermId>4b5ac7a5-87fe-4ec8-b9a6-fcf8647b1f8f</TermId>
        </TermInfo>
      </Terms>
    </TurkuDoTku_TextTypeTaxHTField0>
    <TurkuDoTku_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6948e327-c22f-45f3-ba73-76ec8822dedd" ContentTypeId="0x010100B231D0CFD3F64B10A09B2DADA4F4A7A100DA11049554524495929F60A7935A8634" PreviousValue="false"/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4E40-69C5-4131-AF08-E23A52403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aa62b-7ad8-4ac0-91e3-d215c04b2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831A-EE6D-45F3-9ABA-D3F6730A10AF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b7caa62b-7ad8-4ac0-91e3-d215c04b2f01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95834B-76E3-423C-A025-D694960D3B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FF6AC-0EB5-4E40-B0D4-0868BADE2D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747C64-28D4-42E5-B344-A0A87CA4A56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A5DFD5C-3547-4B25-9168-0495B397EB5A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8E1690B-582E-4A12-8C5C-D8FE6A385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Pylkkö Leena</cp:lastModifiedBy>
  <cp:revision>2</cp:revision>
  <cp:lastPrinted>2017-02-01T12:22:00Z</cp:lastPrinted>
  <dcterms:created xsi:type="dcterms:W3CDTF">2018-05-17T08:38:00Z</dcterms:created>
  <dcterms:modified xsi:type="dcterms:W3CDTF">2018-05-17T08:38:00Z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0x010100B231D0CFD3F64B10A09B2DADA4F4A7A100DA11049554524495929F60A7935A8634000FDD250135B3A946890AC6E11EF673C5</vt:lpwstr>
  </property>
  <property fmtid="{D5CDD505-2E9C-101B-9397-08002B2CF9AE}" pid="3" name="TaxCatchAll">
    <vt:lpwstr>8;#Ohje|4b5ac7a5-87fe-4ec8-b9a6-fcf8647b1f8f;#4;#Diaesitys|29bf125c-3304-4b20-a038-e327a30ca536;#3;#Suomi|ddab1725-3888-478f-9c8c-3eeceecd16e9</vt:lpwstr>
  </property>
  <property fmtid="{D5CDD505-2E9C-101B-9397-08002B2CF9AE}" pid="4" name="TurkuDoTku_PresentationMaterialTypeTaxHTField0">
    <vt:lpwstr>Diaesitys|29bf125c-3304-4b20-a038-e327a30ca536</vt:lpwstr>
  </property>
  <property fmtid="{D5CDD505-2E9C-101B-9397-08002B2CF9AE}" pid="5" name="TurkuDoTku_LanguageTaxHTField0">
    <vt:lpwstr>Suomi|ddab1725-3888-478f-9c8c-3eeceecd16e9</vt:lpwstr>
  </property>
  <property fmtid="{D5CDD505-2E9C-101B-9397-08002B2CF9AE}" pid="6" name="TurkuDoTku_TextType">
    <vt:lpwstr>8;#Ohje|4b5ac7a5-87fe-4ec8-b9a6-fcf8647b1f8f</vt:lpwstr>
  </property>
  <property fmtid="{D5CDD505-2E9C-101B-9397-08002B2CF9AE}" pid="7" name="TurkuDoTku_PresentationMaterialType">
    <vt:lpwstr>4;#Diaesitys|29bf125c-3304-4b20-a038-e327a30ca536</vt:lpwstr>
  </property>
  <property fmtid="{D5CDD505-2E9C-101B-9397-08002B2CF9AE}" pid="8" name="TurkuDoTku_Language">
    <vt:lpwstr>3;#Suomi|ddab1725-3888-478f-9c8c-3eeceecd16e9</vt:lpwstr>
  </property>
</Properties>
</file>