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6D64E3">
        <w:rPr>
          <w:lang w:eastAsia="fi-FI"/>
        </w:rPr>
        <w:t>muistio</w:t>
      </w:r>
      <w:r w:rsidR="00455B90">
        <w:rPr>
          <w:lang w:eastAsia="fi-FI"/>
        </w:rPr>
        <w:tab/>
      </w:r>
      <w:r w:rsidR="00455B90">
        <w:rPr>
          <w:lang w:eastAsia="fi-FI"/>
        </w:rPr>
        <w:tab/>
      </w:r>
      <w:r w:rsidR="00455B90">
        <w:rPr>
          <w:lang w:eastAsia="fi-FI"/>
        </w:rPr>
        <w:tab/>
        <w:t>1 (2)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4F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23.3</w:t>
      </w:r>
      <w:r w:rsidR="000732AA">
        <w:rPr>
          <w:rFonts w:ascii="Arial" w:hAnsi="Arial" w:cs="Arial"/>
          <w:sz w:val="22"/>
          <w:szCs w:val="22"/>
        </w:rPr>
        <w:t>.2016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8C6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23.3</w:t>
      </w:r>
      <w:r w:rsidR="00FF1020">
        <w:rPr>
          <w:rFonts w:ascii="Arial" w:hAnsi="Arial" w:cs="Arial"/>
          <w:sz w:val="22"/>
          <w:szCs w:val="22"/>
        </w:rPr>
        <w:t>.2016 klo 12 – 14</w:t>
      </w:r>
      <w:r w:rsidR="007D0A91">
        <w:rPr>
          <w:rFonts w:ascii="Arial" w:hAnsi="Arial" w:cs="Arial"/>
          <w:sz w:val="22"/>
          <w:szCs w:val="22"/>
        </w:rPr>
        <w:t>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A10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kerroksen neuvotteluhuone</w:t>
      </w:r>
    </w:p>
    <w:p w:rsidR="00D802CD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2CD">
        <w:rPr>
          <w:rFonts w:ascii="Arial" w:hAnsi="Arial" w:cs="Arial"/>
          <w:sz w:val="22"/>
          <w:szCs w:val="22"/>
        </w:rPr>
        <w:t>Tuula Amberla, Uusikaupunki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Kaunonen, Nousiainen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Lehmuskoski, Parainen</w:t>
      </w:r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Leinonen, Pöytyä</w:t>
      </w:r>
    </w:p>
    <w:p w:rsidR="008C679F" w:rsidRDefault="008C679F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  <w:r w:rsidR="00181986">
        <w:rPr>
          <w:rFonts w:ascii="Arial" w:hAnsi="Arial" w:cs="Arial"/>
          <w:sz w:val="22"/>
          <w:szCs w:val="22"/>
        </w:rPr>
        <w:t xml:space="preserve"> (e)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41502">
        <w:rPr>
          <w:rFonts w:ascii="Arial" w:hAnsi="Arial" w:cs="Arial"/>
          <w:sz w:val="22"/>
          <w:szCs w:val="22"/>
        </w:rPr>
        <w:t>eena Pyl</w:t>
      </w:r>
      <w:bookmarkStart w:id="0" w:name="_GoBack"/>
      <w:bookmarkEnd w:id="0"/>
      <w:r w:rsidR="00B41502">
        <w:rPr>
          <w:rFonts w:ascii="Arial" w:hAnsi="Arial" w:cs="Arial"/>
          <w:sz w:val="22"/>
          <w:szCs w:val="22"/>
        </w:rPr>
        <w:t xml:space="preserve">kkö, Turku, pj,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 Sainio, Kaarina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Suomela, Lieto</w:t>
      </w: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Puheenjohtajana </w:t>
      </w:r>
      <w:r w:rsidR="001D45CC">
        <w:rPr>
          <w:rFonts w:ascii="Arial" w:hAnsi="Arial" w:cs="Arial"/>
          <w:sz w:val="22"/>
          <w:szCs w:val="22"/>
        </w:rPr>
        <w:t xml:space="preserve">toimi Leena Pylkkö, </w:t>
      </w:r>
      <w:r w:rsidR="00AC5262">
        <w:rPr>
          <w:rFonts w:ascii="Arial" w:hAnsi="Arial" w:cs="Arial"/>
          <w:sz w:val="22"/>
          <w:szCs w:val="22"/>
        </w:rPr>
        <w:t>s</w:t>
      </w:r>
      <w:r w:rsidR="00B41502">
        <w:rPr>
          <w:rFonts w:ascii="Arial" w:hAnsi="Arial" w:cs="Arial"/>
          <w:sz w:val="22"/>
          <w:szCs w:val="22"/>
        </w:rPr>
        <w:t>ihteerinä</w:t>
      </w:r>
      <w:r w:rsidR="00181986">
        <w:rPr>
          <w:rFonts w:ascii="Arial" w:hAnsi="Arial" w:cs="Arial"/>
          <w:sz w:val="22"/>
          <w:szCs w:val="22"/>
        </w:rPr>
        <w:t xml:space="preserve"> Tuula Amberla.</w:t>
      </w:r>
      <w:r w:rsidR="0001354B">
        <w:rPr>
          <w:rFonts w:ascii="Arial" w:hAnsi="Arial" w:cs="Arial"/>
          <w:sz w:val="22"/>
          <w:szCs w:val="22"/>
        </w:rPr>
        <w:t xml:space="preserve"> 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Default="00AC5262" w:rsidP="00800690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Kesälukukampanja: </w:t>
      </w:r>
      <w:r w:rsidR="003E3C68">
        <w:rPr>
          <w:rFonts w:ascii="Arial" w:hAnsi="Arial" w:cs="Arial"/>
          <w:sz w:val="22"/>
          <w:szCs w:val="22"/>
        </w:rPr>
        <w:t>materiaalit ovat</w:t>
      </w:r>
      <w:r w:rsidR="008C679F">
        <w:rPr>
          <w:rFonts w:ascii="Arial" w:hAnsi="Arial" w:cs="Arial"/>
          <w:sz w:val="22"/>
          <w:szCs w:val="22"/>
        </w:rPr>
        <w:t xml:space="preserve"> valmiit ja jaettu sähköpostitse Varsistolle</w:t>
      </w:r>
      <w:r w:rsidR="000732AA">
        <w:rPr>
          <w:rFonts w:ascii="Arial" w:hAnsi="Arial" w:cs="Arial"/>
          <w:sz w:val="22"/>
          <w:szCs w:val="22"/>
        </w:rPr>
        <w:t>.</w:t>
      </w:r>
      <w:r w:rsidR="00181986">
        <w:rPr>
          <w:rFonts w:ascii="Arial" w:hAnsi="Arial" w:cs="Arial"/>
          <w:sz w:val="22"/>
          <w:szCs w:val="22"/>
        </w:rPr>
        <w:t xml:space="preserve"> </w:t>
      </w:r>
      <w:r w:rsidR="003E3C68">
        <w:rPr>
          <w:rFonts w:ascii="Arial" w:hAnsi="Arial" w:cs="Arial"/>
          <w:sz w:val="22"/>
          <w:szCs w:val="22"/>
        </w:rPr>
        <w:t xml:space="preserve">Jokainen kunta voi soveltaa kisaa omanlaisekseen </w:t>
      </w:r>
      <w:r w:rsidR="00EE7F7A">
        <w:rPr>
          <w:rFonts w:ascii="Arial" w:hAnsi="Arial" w:cs="Arial"/>
          <w:sz w:val="22"/>
          <w:szCs w:val="22"/>
        </w:rPr>
        <w:t>(palkitseminen, lukuaika,</w:t>
      </w:r>
      <w:r w:rsidR="003E3C68">
        <w:rPr>
          <w:rFonts w:ascii="Arial" w:hAnsi="Arial" w:cs="Arial"/>
          <w:sz w:val="22"/>
          <w:szCs w:val="22"/>
        </w:rPr>
        <w:t xml:space="preserve"> </w:t>
      </w:r>
      <w:r w:rsidR="005E724E">
        <w:rPr>
          <w:rFonts w:ascii="Arial" w:hAnsi="Arial" w:cs="Arial"/>
          <w:sz w:val="22"/>
          <w:szCs w:val="22"/>
        </w:rPr>
        <w:t>jne.) M</w:t>
      </w:r>
      <w:r w:rsidR="00181986">
        <w:rPr>
          <w:rFonts w:ascii="Arial" w:hAnsi="Arial" w:cs="Arial"/>
          <w:sz w:val="22"/>
          <w:szCs w:val="22"/>
        </w:rPr>
        <w:t>ateriaali</w:t>
      </w:r>
      <w:r w:rsidR="00EE7F7A">
        <w:rPr>
          <w:rFonts w:ascii="Arial" w:hAnsi="Arial" w:cs="Arial"/>
          <w:sz w:val="22"/>
          <w:szCs w:val="22"/>
        </w:rPr>
        <w:t xml:space="preserve">, jota voi muokata, </w:t>
      </w:r>
      <w:r w:rsidR="00181986">
        <w:rPr>
          <w:rFonts w:ascii="Arial" w:hAnsi="Arial" w:cs="Arial"/>
          <w:sz w:val="22"/>
          <w:szCs w:val="22"/>
        </w:rPr>
        <w:t>tulee maakunnan</w:t>
      </w:r>
      <w:r w:rsidR="00C05897">
        <w:rPr>
          <w:rFonts w:ascii="Arial" w:hAnsi="Arial" w:cs="Arial"/>
          <w:sz w:val="22"/>
          <w:szCs w:val="22"/>
        </w:rPr>
        <w:t xml:space="preserve"> extrane</w:t>
      </w:r>
      <w:r w:rsidR="00973953">
        <w:rPr>
          <w:rFonts w:ascii="Arial" w:hAnsi="Arial" w:cs="Arial"/>
          <w:sz w:val="22"/>
          <w:szCs w:val="22"/>
        </w:rPr>
        <w:t>t</w:t>
      </w:r>
      <w:r w:rsidR="00C05897">
        <w:rPr>
          <w:rFonts w:ascii="Arial" w:hAnsi="Arial" w:cs="Arial"/>
          <w:sz w:val="22"/>
          <w:szCs w:val="22"/>
        </w:rPr>
        <w:t>tiin</w:t>
      </w:r>
      <w:r w:rsidR="00C219AD">
        <w:rPr>
          <w:rFonts w:ascii="Arial" w:hAnsi="Arial" w:cs="Arial"/>
          <w:sz w:val="22"/>
          <w:szCs w:val="22"/>
        </w:rPr>
        <w:t>.</w:t>
      </w:r>
      <w:r w:rsidR="00EE7F7A">
        <w:rPr>
          <w:rFonts w:ascii="Arial" w:hAnsi="Arial" w:cs="Arial"/>
          <w:sz w:val="22"/>
          <w:szCs w:val="22"/>
        </w:rPr>
        <w:t xml:space="preserve">  </w:t>
      </w:r>
      <w:r w:rsidR="000732AA">
        <w:rPr>
          <w:rFonts w:ascii="Arial" w:hAnsi="Arial" w:cs="Arial"/>
          <w:sz w:val="22"/>
          <w:szCs w:val="22"/>
        </w:rPr>
        <w:t xml:space="preserve"> </w:t>
      </w:r>
    </w:p>
    <w:p w:rsidR="008C679F" w:rsidRPr="008C679F" w:rsidRDefault="008C679F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EE7F7A" w:rsidRDefault="00BD5AE2" w:rsidP="00EE7F7A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opintoretki tehdään ti 31.5.2016 </w:t>
      </w:r>
      <w:r w:rsidR="008C679F">
        <w:rPr>
          <w:rFonts w:ascii="Arial" w:hAnsi="Arial" w:cs="Arial"/>
          <w:sz w:val="22"/>
          <w:szCs w:val="22"/>
        </w:rPr>
        <w:t>Vakka-Suomeen</w:t>
      </w:r>
      <w:r>
        <w:rPr>
          <w:rFonts w:ascii="Arial" w:hAnsi="Arial" w:cs="Arial"/>
          <w:sz w:val="22"/>
          <w:szCs w:val="22"/>
        </w:rPr>
        <w:t xml:space="preserve"> kohteina Mietoisten itsepalvelukirjasto, Taivassalon kirjasto, Uudenkaupungin kirjasto</w:t>
      </w:r>
      <w:r w:rsidR="00EE7F7A">
        <w:rPr>
          <w:rFonts w:ascii="Arial" w:hAnsi="Arial" w:cs="Arial"/>
          <w:sz w:val="22"/>
          <w:szCs w:val="22"/>
        </w:rPr>
        <w:t xml:space="preserve"> sekä Laitilan kirjasto.</w:t>
      </w:r>
      <w:r w:rsidR="00D75A59">
        <w:rPr>
          <w:rFonts w:ascii="Arial" w:hAnsi="Arial" w:cs="Arial"/>
          <w:sz w:val="22"/>
          <w:szCs w:val="22"/>
        </w:rPr>
        <w:t xml:space="preserve"> </w:t>
      </w:r>
    </w:p>
    <w:p w:rsidR="00EE7F7A" w:rsidRDefault="00EE7F7A" w:rsidP="00EE7F7A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Alustava matkasuunnitelma:</w:t>
      </w:r>
    </w:p>
    <w:p w:rsidR="00F222C9" w:rsidRDefault="00F222C9" w:rsidP="00EE7F7A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Default="00EE7F7A" w:rsidP="00EE7F7A">
      <w:pPr>
        <w:ind w:left="720" w:firstLine="15"/>
        <w:rPr>
          <w:rFonts w:ascii="Arial" w:hAnsi="Arial" w:cs="Arial"/>
          <w:sz w:val="22"/>
          <w:szCs w:val="22"/>
        </w:rPr>
      </w:pPr>
      <w:r w:rsidRPr="00F222C9">
        <w:rPr>
          <w:rFonts w:ascii="Arial" w:hAnsi="Arial" w:cs="Arial"/>
          <w:b/>
          <w:sz w:val="22"/>
          <w:szCs w:val="22"/>
        </w:rPr>
        <w:t>9.00 lähtö Turusta</w:t>
      </w:r>
      <w:r>
        <w:rPr>
          <w:rFonts w:ascii="Arial" w:hAnsi="Arial" w:cs="Arial"/>
          <w:sz w:val="22"/>
          <w:szCs w:val="22"/>
        </w:rPr>
        <w:t>, pysähtyminen Raison keskustassa, josta voi nousta kyytiin. Matka jatkuu Kustavintietä kohden Mietoista.</w:t>
      </w:r>
    </w:p>
    <w:p w:rsidR="00F222C9" w:rsidRDefault="00F222C9" w:rsidP="00EE7F7A">
      <w:pPr>
        <w:ind w:left="720" w:firstLine="15"/>
        <w:rPr>
          <w:rFonts w:ascii="Arial" w:hAnsi="Arial" w:cs="Arial"/>
          <w:sz w:val="22"/>
          <w:szCs w:val="22"/>
        </w:rPr>
      </w:pPr>
      <w:r w:rsidRPr="00F222C9">
        <w:rPr>
          <w:rFonts w:ascii="Arial" w:hAnsi="Arial" w:cs="Arial"/>
          <w:b/>
          <w:sz w:val="22"/>
          <w:szCs w:val="22"/>
        </w:rPr>
        <w:t xml:space="preserve">9.30 </w:t>
      </w:r>
      <w:r>
        <w:rPr>
          <w:rFonts w:ascii="Arial" w:hAnsi="Arial" w:cs="Arial"/>
          <w:b/>
          <w:sz w:val="22"/>
          <w:szCs w:val="22"/>
        </w:rPr>
        <w:t xml:space="preserve">Mynämäki, </w:t>
      </w:r>
      <w:r w:rsidRPr="00F222C9">
        <w:rPr>
          <w:rFonts w:ascii="Arial" w:hAnsi="Arial" w:cs="Arial"/>
          <w:b/>
          <w:sz w:val="22"/>
          <w:szCs w:val="22"/>
        </w:rPr>
        <w:t>Mietoinen</w:t>
      </w:r>
      <w:r>
        <w:rPr>
          <w:rFonts w:ascii="Arial" w:hAnsi="Arial" w:cs="Arial"/>
          <w:sz w:val="22"/>
          <w:szCs w:val="22"/>
        </w:rPr>
        <w:t>; tutustutaan Mietoisten itsepalvelukirjastoon + nautitaan aamukahvit bussissa</w:t>
      </w:r>
    </w:p>
    <w:p w:rsidR="00F222C9" w:rsidRDefault="00F222C9" w:rsidP="00F222C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 bussi lähtee kohden Taivassaloa</w:t>
      </w:r>
    </w:p>
    <w:p w:rsidR="00F222C9" w:rsidRDefault="00F222C9" w:rsidP="00F222C9">
      <w:pPr>
        <w:ind w:left="720"/>
        <w:rPr>
          <w:rFonts w:ascii="Arial" w:hAnsi="Arial" w:cs="Arial"/>
          <w:sz w:val="22"/>
          <w:szCs w:val="22"/>
        </w:rPr>
      </w:pPr>
      <w:r w:rsidRPr="00F222C9">
        <w:rPr>
          <w:rFonts w:ascii="Arial" w:hAnsi="Arial" w:cs="Arial"/>
          <w:b/>
          <w:sz w:val="22"/>
          <w:szCs w:val="22"/>
        </w:rPr>
        <w:t>11.00 Taivassalo</w:t>
      </w:r>
      <w:r>
        <w:rPr>
          <w:rFonts w:ascii="Arial" w:hAnsi="Arial" w:cs="Arial"/>
          <w:sz w:val="22"/>
          <w:szCs w:val="22"/>
        </w:rPr>
        <w:t xml:space="preserve">; tutustutaan uuteen kirjastoon sekä </w:t>
      </w:r>
      <w:r w:rsidR="004B3247">
        <w:rPr>
          <w:rFonts w:ascii="Arial" w:hAnsi="Arial" w:cs="Arial"/>
          <w:sz w:val="22"/>
          <w:szCs w:val="22"/>
        </w:rPr>
        <w:t xml:space="preserve">mahdollisesti myös </w:t>
      </w:r>
      <w:r>
        <w:rPr>
          <w:rFonts w:ascii="Arial" w:hAnsi="Arial" w:cs="Arial"/>
          <w:sz w:val="22"/>
          <w:szCs w:val="22"/>
        </w:rPr>
        <w:t xml:space="preserve">koulun </w:t>
      </w:r>
      <w:r w:rsidR="004B3247">
        <w:rPr>
          <w:rFonts w:ascii="Arial" w:hAnsi="Arial" w:cs="Arial"/>
          <w:sz w:val="22"/>
          <w:szCs w:val="22"/>
        </w:rPr>
        <w:t>tiloihin.</w:t>
      </w:r>
    </w:p>
    <w:p w:rsidR="00F222C9" w:rsidRPr="005154F4" w:rsidRDefault="00F222C9" w:rsidP="00F222C9">
      <w:pPr>
        <w:ind w:left="720"/>
        <w:rPr>
          <w:rFonts w:ascii="Arial" w:hAnsi="Arial" w:cs="Arial"/>
          <w:sz w:val="22"/>
          <w:szCs w:val="22"/>
        </w:rPr>
      </w:pPr>
      <w:r w:rsidRPr="00F222C9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45 bussi lähtee kohden Uuttakaupunkia</w:t>
      </w:r>
    </w:p>
    <w:p w:rsidR="00800690" w:rsidRDefault="00F222C9" w:rsidP="00800690">
      <w:pPr>
        <w:pStyle w:val="Luettelokappale"/>
        <w:rPr>
          <w:rFonts w:ascii="Arial" w:hAnsi="Arial" w:cs="Arial"/>
          <w:sz w:val="22"/>
          <w:szCs w:val="22"/>
        </w:rPr>
      </w:pPr>
      <w:r w:rsidRPr="00A522BE">
        <w:rPr>
          <w:rFonts w:ascii="Arial" w:hAnsi="Arial" w:cs="Arial"/>
          <w:b/>
          <w:sz w:val="22"/>
          <w:szCs w:val="22"/>
        </w:rPr>
        <w:t>12.30 Uusikaupunki</w:t>
      </w:r>
      <w:r w:rsidR="00A522B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 lounas Gasthaus Pookin juhlahuoneistossa omakustannushintaan 11 € (matkalle ilmoittautumisen yhteyd</w:t>
      </w:r>
      <w:r w:rsidR="006857AD">
        <w:rPr>
          <w:rFonts w:ascii="Arial" w:hAnsi="Arial" w:cs="Arial"/>
          <w:sz w:val="22"/>
          <w:szCs w:val="22"/>
        </w:rPr>
        <w:t>essä kysytään lounaalle osallis</w:t>
      </w:r>
      <w:r>
        <w:rPr>
          <w:rFonts w:ascii="Arial" w:hAnsi="Arial" w:cs="Arial"/>
          <w:sz w:val="22"/>
          <w:szCs w:val="22"/>
        </w:rPr>
        <w:t>tumisesta + erikoisruokava</w:t>
      </w:r>
      <w:r w:rsidR="006857AD">
        <w:rPr>
          <w:rFonts w:ascii="Arial" w:hAnsi="Arial" w:cs="Arial"/>
          <w:sz w:val="22"/>
          <w:szCs w:val="22"/>
        </w:rPr>
        <w:t>l</w:t>
      </w:r>
      <w:r w:rsidR="00A522BE">
        <w:rPr>
          <w:rFonts w:ascii="Arial" w:hAnsi="Arial" w:cs="Arial"/>
          <w:sz w:val="22"/>
          <w:szCs w:val="22"/>
        </w:rPr>
        <w:t>ioista).</w:t>
      </w:r>
    </w:p>
    <w:p w:rsidR="00A522BE" w:rsidRDefault="00A522BE" w:rsidP="0080069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vapaata tutustumista Uuteenkaupunkiin, esim. kaupunginlahden ranta, kenkäkauppa Alina tms.</w:t>
      </w:r>
    </w:p>
    <w:p w:rsidR="00A522BE" w:rsidRDefault="00A522BE" w:rsidP="0080069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 Uudenkaupungin kirjastoon</w:t>
      </w:r>
      <w:r w:rsidR="00FF1020">
        <w:rPr>
          <w:rFonts w:ascii="Arial" w:hAnsi="Arial" w:cs="Arial"/>
          <w:sz w:val="22"/>
          <w:szCs w:val="22"/>
        </w:rPr>
        <w:t xml:space="preserve"> </w:t>
      </w:r>
      <w:r w:rsidR="005E724E">
        <w:rPr>
          <w:rFonts w:ascii="Arial" w:hAnsi="Arial" w:cs="Arial"/>
          <w:sz w:val="22"/>
          <w:szCs w:val="22"/>
        </w:rPr>
        <w:t xml:space="preserve">tutustuminen </w:t>
      </w:r>
      <w:r w:rsidR="00FF1020">
        <w:rPr>
          <w:rFonts w:ascii="Arial" w:hAnsi="Arial" w:cs="Arial"/>
          <w:sz w:val="22"/>
          <w:szCs w:val="22"/>
        </w:rPr>
        <w:t>(puutalo, vanhin osa rakennuttu vuonna 1854)</w:t>
      </w:r>
      <w:r w:rsidR="005E724E">
        <w:rPr>
          <w:rFonts w:ascii="Arial" w:hAnsi="Arial" w:cs="Arial"/>
          <w:sz w:val="22"/>
          <w:szCs w:val="22"/>
        </w:rPr>
        <w:t xml:space="preserve"> </w:t>
      </w:r>
    </w:p>
    <w:p w:rsidR="00A522BE" w:rsidRPr="00800690" w:rsidRDefault="00A522BE" w:rsidP="00A522B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5E724E">
        <w:rPr>
          <w:rFonts w:ascii="Arial" w:hAnsi="Arial" w:cs="Arial"/>
          <w:sz w:val="22"/>
          <w:szCs w:val="22"/>
        </w:rPr>
        <w:t xml:space="preserve">45 bussi lähtee kohden Laitilaa. </w:t>
      </w:r>
      <w:r>
        <w:rPr>
          <w:rFonts w:ascii="Arial" w:hAnsi="Arial" w:cs="Arial"/>
          <w:sz w:val="22"/>
          <w:szCs w:val="22"/>
        </w:rPr>
        <w:t>.</w:t>
      </w:r>
      <w:r w:rsidR="004B3247">
        <w:rPr>
          <w:rFonts w:ascii="Arial" w:hAnsi="Arial" w:cs="Arial"/>
          <w:sz w:val="22"/>
          <w:szCs w:val="22"/>
        </w:rPr>
        <w:t xml:space="preserve">Laitilaan </w:t>
      </w:r>
      <w:r>
        <w:rPr>
          <w:rFonts w:ascii="Arial" w:hAnsi="Arial" w:cs="Arial"/>
          <w:sz w:val="22"/>
          <w:szCs w:val="22"/>
        </w:rPr>
        <w:t>tullessa reitin varrella Laitilan vanhaa keskustaa sekä Lukutupa (Suomen ensimmäinen kirjastoksi rakennettu maaseutukirjasto, nyk. musiikkiopisto).</w:t>
      </w:r>
    </w:p>
    <w:p w:rsidR="00A522BE" w:rsidRDefault="004B3247" w:rsidP="00A522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15.00</w:t>
      </w:r>
      <w:r w:rsidR="00A522BE" w:rsidRPr="00A522BE">
        <w:rPr>
          <w:rFonts w:ascii="Arial" w:hAnsi="Arial" w:cs="Arial"/>
          <w:b/>
          <w:sz w:val="22"/>
          <w:szCs w:val="22"/>
        </w:rPr>
        <w:t xml:space="preserve"> Laitila</w:t>
      </w:r>
      <w:r w:rsidR="00A522BE" w:rsidRPr="00A522BE">
        <w:rPr>
          <w:rFonts w:ascii="Arial" w:hAnsi="Arial" w:cs="Arial"/>
          <w:sz w:val="22"/>
          <w:szCs w:val="22"/>
        </w:rPr>
        <w:t>; tutustuminen Laitilan kaupunginkirjastoon ja kahvi kirjastossa</w:t>
      </w:r>
      <w:r>
        <w:rPr>
          <w:rFonts w:ascii="Arial" w:hAnsi="Arial" w:cs="Arial"/>
          <w:sz w:val="22"/>
          <w:szCs w:val="22"/>
        </w:rPr>
        <w:t>.</w:t>
      </w:r>
    </w:p>
    <w:p w:rsidR="004B3247" w:rsidRDefault="004B3247" w:rsidP="004B32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 bussi lähtee kohden Turkua 8-tietä pitkin. Pysähdys tarvittaessa kaukoliikenteen pysäkeillä sekä Raision keskustassa.</w:t>
      </w:r>
    </w:p>
    <w:p w:rsidR="004B3247" w:rsidRDefault="004B3247" w:rsidP="004B3247">
      <w:pPr>
        <w:ind w:left="720"/>
        <w:rPr>
          <w:rFonts w:ascii="Arial" w:hAnsi="Arial" w:cs="Arial"/>
          <w:b/>
          <w:sz w:val="22"/>
          <w:szCs w:val="22"/>
        </w:rPr>
      </w:pPr>
      <w:r w:rsidRPr="004B3247">
        <w:rPr>
          <w:rFonts w:ascii="Arial" w:hAnsi="Arial" w:cs="Arial"/>
          <w:b/>
          <w:sz w:val="22"/>
          <w:szCs w:val="22"/>
        </w:rPr>
        <w:t>17.00 Turku</w:t>
      </w:r>
    </w:p>
    <w:p w:rsidR="001F455A" w:rsidRPr="004B3247" w:rsidRDefault="001F455A" w:rsidP="004B3247">
      <w:pPr>
        <w:ind w:left="720"/>
        <w:rPr>
          <w:rFonts w:ascii="Arial" w:hAnsi="Arial" w:cs="Arial"/>
          <w:b/>
          <w:sz w:val="22"/>
          <w:szCs w:val="22"/>
        </w:rPr>
      </w:pPr>
    </w:p>
    <w:p w:rsidR="004B3247" w:rsidRDefault="004B3247" w:rsidP="00A522BE">
      <w:pPr>
        <w:ind w:firstLine="720"/>
        <w:rPr>
          <w:rFonts w:ascii="Arial" w:hAnsi="Arial" w:cs="Arial"/>
          <w:sz w:val="22"/>
          <w:szCs w:val="22"/>
        </w:rPr>
      </w:pPr>
    </w:p>
    <w:p w:rsidR="00800690" w:rsidRDefault="00FF1020" w:rsidP="00A522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C679F" w:rsidRPr="00A522BE">
        <w:rPr>
          <w:rFonts w:ascii="Arial" w:hAnsi="Arial" w:cs="Arial"/>
          <w:sz w:val="22"/>
          <w:szCs w:val="22"/>
        </w:rPr>
        <w:t>Tulevien AVI-hankkeiden ideointia:</w:t>
      </w:r>
    </w:p>
    <w:p w:rsidR="00053624" w:rsidRPr="00A522BE" w:rsidRDefault="00053624" w:rsidP="00A522BE">
      <w:pPr>
        <w:ind w:firstLine="720"/>
        <w:rPr>
          <w:rFonts w:ascii="Arial" w:hAnsi="Arial" w:cs="Arial"/>
          <w:sz w:val="22"/>
          <w:szCs w:val="22"/>
        </w:rPr>
      </w:pPr>
    </w:p>
    <w:p w:rsidR="008C679F" w:rsidRDefault="00FF1020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Satusalkku</w:t>
      </w:r>
      <w:r w:rsidR="008C679F">
        <w:rPr>
          <w:rFonts w:ascii="Arial" w:hAnsi="Arial" w:cs="Arial"/>
          <w:sz w:val="22"/>
          <w:szCs w:val="22"/>
        </w:rPr>
        <w:t xml:space="preserve"> sekä satuaiheinen opintomatka</w:t>
      </w:r>
      <w:r w:rsidR="00053624">
        <w:rPr>
          <w:rFonts w:ascii="Arial" w:hAnsi="Arial" w:cs="Arial"/>
          <w:sz w:val="22"/>
          <w:szCs w:val="22"/>
        </w:rPr>
        <w:t xml:space="preserve">  –hankkeen suunnitteluryhmään halukkaita ovat Minna Leinonen</w:t>
      </w:r>
      <w:r w:rsidR="00AA1AFF">
        <w:rPr>
          <w:rFonts w:ascii="Arial" w:hAnsi="Arial" w:cs="Arial"/>
          <w:sz w:val="22"/>
          <w:szCs w:val="22"/>
        </w:rPr>
        <w:t xml:space="preserve"> (Pöytyä)</w:t>
      </w:r>
      <w:r w:rsidR="00053624">
        <w:rPr>
          <w:rFonts w:ascii="Arial" w:hAnsi="Arial" w:cs="Arial"/>
          <w:sz w:val="22"/>
          <w:szCs w:val="22"/>
        </w:rPr>
        <w:t xml:space="preserve"> ja Sirpa Suomela (Lieto). Lisäksi toivottiin, että ryhmään tulisivat Anu Sonkki (Kaarina) ja Salon kau</w:t>
      </w:r>
      <w:r w:rsidR="00AA1AFF">
        <w:rPr>
          <w:rFonts w:ascii="Arial" w:hAnsi="Arial" w:cs="Arial"/>
          <w:sz w:val="22"/>
          <w:szCs w:val="22"/>
        </w:rPr>
        <w:t>punginkirjaston työntekijä. Suunnitteluapua toivotaan myös Viktoria Kulmalalta (Liedon kirjasto</w:t>
      </w:r>
      <w:r w:rsidR="001F455A">
        <w:rPr>
          <w:rFonts w:ascii="Arial" w:hAnsi="Arial" w:cs="Arial"/>
          <w:sz w:val="22"/>
          <w:szCs w:val="22"/>
        </w:rPr>
        <w:t>n palvelupäällikkö</w:t>
      </w:r>
      <w:r w:rsidR="00AA1AFF">
        <w:rPr>
          <w:rFonts w:ascii="Arial" w:hAnsi="Arial" w:cs="Arial"/>
          <w:sz w:val="22"/>
          <w:szCs w:val="22"/>
        </w:rPr>
        <w:t>)</w:t>
      </w:r>
      <w:r w:rsidR="001F455A">
        <w:rPr>
          <w:rFonts w:ascii="Arial" w:hAnsi="Arial" w:cs="Arial"/>
          <w:sz w:val="22"/>
          <w:szCs w:val="22"/>
        </w:rPr>
        <w:t>, jolla on kokemusta aiemmista satuhankkeista. Ryhmään mahtuu vielä lisää halukkaita, jotka ovat aiheesta kiinnostuneita.</w:t>
      </w: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8C679F" w:rsidRDefault="008C679F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Taidetta kirjastoissa</w:t>
      </w:r>
      <w:r w:rsidR="001F455A">
        <w:rPr>
          <w:rFonts w:ascii="Arial" w:hAnsi="Arial" w:cs="Arial"/>
          <w:sz w:val="22"/>
          <w:szCs w:val="22"/>
        </w:rPr>
        <w:t xml:space="preserve"> –hanke; osallistavaa taidetta kirjastoihin yhdessä paikallisten taiteilijoiden tai hankkeen palkkaaman taiteilijan johdolla. Kohderyhmänä esim. nuoret (tuunaaminen, tilataide), lapset.</w:t>
      </w: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(2)</w:t>
      </w: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78C7">
        <w:rPr>
          <w:rFonts w:ascii="Arial" w:hAnsi="Arial" w:cs="Arial"/>
          <w:sz w:val="22"/>
          <w:szCs w:val="22"/>
        </w:rPr>
        <w:t>. Kirjamessujen koulutukset</w:t>
      </w:r>
    </w:p>
    <w:p w:rsidR="001F455A" w:rsidRDefault="001F455A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1F455A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kirjamessujen yhteyteen tulevista koulutuksista. Tarinatornadossa 18.3. virisi ajatus lastenkirjakustantajien ja lastenkirjastotyötä tekevien yhteisestä tapaamisesta, jossa vaihdettaisiin ajatuksia lastenkirjallisuuden kustantamisen edellytyksistä ja miten ne saataisiin kohtaamaan lastenkirjastotyötätekevien toiveet.</w:t>
      </w:r>
    </w:p>
    <w:p w:rsidR="00D678C7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D678C7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D678C7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Lapsen huoltaja</w:t>
      </w:r>
    </w:p>
    <w:p w:rsidR="00D678C7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D678C7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Kirjastoissa on toivottu selkeää, yhteistä ohjetta miten me</w:t>
      </w:r>
      <w:r w:rsidR="004700DB">
        <w:rPr>
          <w:rFonts w:ascii="Arial" w:hAnsi="Arial" w:cs="Arial"/>
          <w:sz w:val="22"/>
          <w:szCs w:val="22"/>
        </w:rPr>
        <w:t>netellään lapsen asiakastiedoissa</w:t>
      </w:r>
      <w:r>
        <w:rPr>
          <w:rFonts w:ascii="Arial" w:hAnsi="Arial" w:cs="Arial"/>
          <w:sz w:val="22"/>
          <w:szCs w:val="22"/>
        </w:rPr>
        <w:t xml:space="preserve"> huolta</w:t>
      </w:r>
      <w:r w:rsidR="004700DB">
        <w:rPr>
          <w:rFonts w:ascii="Arial" w:hAnsi="Arial" w:cs="Arial"/>
          <w:sz w:val="22"/>
          <w:szCs w:val="22"/>
        </w:rPr>
        <w:t xml:space="preserve">jan kohdalla esim. </w:t>
      </w:r>
      <w:r>
        <w:rPr>
          <w:rFonts w:ascii="Arial" w:hAnsi="Arial" w:cs="Arial"/>
          <w:sz w:val="22"/>
          <w:szCs w:val="22"/>
        </w:rPr>
        <w:t xml:space="preserve">avioerotilanteessa ja yhteishuoltajuudessa. Vaskikirjastojen alueella yhteneväiset toimintatavat olisivat tärkeitä, koska huoltajat voivat asua eri </w:t>
      </w:r>
      <w:r w:rsidR="004700DB">
        <w:rPr>
          <w:rFonts w:ascii="Arial" w:hAnsi="Arial" w:cs="Arial"/>
          <w:sz w:val="22"/>
          <w:szCs w:val="22"/>
        </w:rPr>
        <w:t>kunnissa Vasken alueella, mutta toimintakäytännöt täysin erilaisia eri kirjastoissa.</w:t>
      </w: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4700DB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</w:p>
    <w:p w:rsidR="00D678C7" w:rsidRPr="008C679F" w:rsidRDefault="004700DB" w:rsidP="008C679F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Muistion laati Tuula Amberla</w:t>
      </w:r>
      <w:r w:rsidRPr="008C679F">
        <w:rPr>
          <w:rFonts w:ascii="Arial" w:hAnsi="Arial" w:cs="Arial"/>
          <w:sz w:val="22"/>
          <w:szCs w:val="22"/>
        </w:rPr>
        <w:t xml:space="preserve"> </w:t>
      </w:r>
    </w:p>
    <w:p w:rsidR="00D802CD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Pr="00865695" w:rsidRDefault="00800690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720"/>
        <w:rPr>
          <w:rFonts w:ascii="Arial" w:hAnsi="Arial" w:cs="Arial"/>
          <w:color w:val="0000FF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57" w:rsidRDefault="007C56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5657" w:rsidRDefault="007C56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57" w:rsidRDefault="007C56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5657" w:rsidRDefault="007C56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2" w15:restartNumberingAfterBreak="0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7" w15:restartNumberingAfterBreak="0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3"/>
    <w:rsid w:val="00005C7F"/>
    <w:rsid w:val="0001354B"/>
    <w:rsid w:val="00053624"/>
    <w:rsid w:val="000732AA"/>
    <w:rsid w:val="000D5476"/>
    <w:rsid w:val="00181986"/>
    <w:rsid w:val="001D45CC"/>
    <w:rsid w:val="001F455A"/>
    <w:rsid w:val="00286123"/>
    <w:rsid w:val="002A7413"/>
    <w:rsid w:val="002F5193"/>
    <w:rsid w:val="003E32A2"/>
    <w:rsid w:val="003E3C68"/>
    <w:rsid w:val="00455B90"/>
    <w:rsid w:val="004700DB"/>
    <w:rsid w:val="004B3247"/>
    <w:rsid w:val="004F7F7E"/>
    <w:rsid w:val="005154F4"/>
    <w:rsid w:val="005B0659"/>
    <w:rsid w:val="005E724E"/>
    <w:rsid w:val="006857AD"/>
    <w:rsid w:val="006D64E3"/>
    <w:rsid w:val="007C0876"/>
    <w:rsid w:val="007C5657"/>
    <w:rsid w:val="007D0A91"/>
    <w:rsid w:val="00800690"/>
    <w:rsid w:val="0083021A"/>
    <w:rsid w:val="00865695"/>
    <w:rsid w:val="008729F4"/>
    <w:rsid w:val="008941E6"/>
    <w:rsid w:val="008C679F"/>
    <w:rsid w:val="0093282F"/>
    <w:rsid w:val="00973953"/>
    <w:rsid w:val="009A3946"/>
    <w:rsid w:val="00A1049C"/>
    <w:rsid w:val="00A42C10"/>
    <w:rsid w:val="00A522BE"/>
    <w:rsid w:val="00A8351D"/>
    <w:rsid w:val="00AA1AFF"/>
    <w:rsid w:val="00AC5262"/>
    <w:rsid w:val="00B41502"/>
    <w:rsid w:val="00B67FF1"/>
    <w:rsid w:val="00B72971"/>
    <w:rsid w:val="00BD5AE2"/>
    <w:rsid w:val="00BD63B9"/>
    <w:rsid w:val="00C05897"/>
    <w:rsid w:val="00C219AD"/>
    <w:rsid w:val="00C40709"/>
    <w:rsid w:val="00C55DD9"/>
    <w:rsid w:val="00CF2D6B"/>
    <w:rsid w:val="00D678C7"/>
    <w:rsid w:val="00D75A59"/>
    <w:rsid w:val="00D802CD"/>
    <w:rsid w:val="00DD41D5"/>
    <w:rsid w:val="00E00889"/>
    <w:rsid w:val="00E2159F"/>
    <w:rsid w:val="00EB6098"/>
    <w:rsid w:val="00EE7F7A"/>
    <w:rsid w:val="00F222C9"/>
    <w:rsid w:val="00F3039C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541E9-5931-46FE-8E47-EE308EB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9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6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789759">
                                                                                                      <w:marLeft w:val="75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325FBA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9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3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26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22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865190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39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88865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325FBA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77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7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348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03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289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46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0152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3</cp:revision>
  <cp:lastPrinted>2016-03-24T12:23:00Z</cp:lastPrinted>
  <dcterms:created xsi:type="dcterms:W3CDTF">2016-04-04T09:46:00Z</dcterms:created>
  <dcterms:modified xsi:type="dcterms:W3CDTF">2016-04-05T13:20:00Z</dcterms:modified>
</cp:coreProperties>
</file>